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C499E" w14:textId="77777777" w:rsidR="00603A45" w:rsidRPr="00F34850" w:rsidRDefault="00603A45" w:rsidP="00603A45">
      <w:pPr>
        <w:pStyle w:val="Akapitzlist"/>
        <w:shd w:val="clear" w:color="auto" w:fill="FFFFFF" w:themeFill="background1"/>
        <w:suppressAutoHyphens/>
        <w:autoSpaceDN w:val="0"/>
        <w:ind w:left="0" w:hanging="2"/>
        <w:jc w:val="center"/>
        <w:textAlignment w:val="baseline"/>
        <w:rPr>
          <w:rFonts w:cs="Times New Roman"/>
          <w:i/>
          <w:sz w:val="18"/>
          <w:szCs w:val="18"/>
          <w:highlight w:val="yellow"/>
          <w:shd w:val="clear" w:color="auto" w:fill="FFFFFF"/>
        </w:rPr>
      </w:pPr>
      <w:r>
        <w:rPr>
          <w:i/>
          <w:noProof/>
          <w:sz w:val="18"/>
          <w:szCs w:val="18"/>
          <w:lang w:eastAsia="pl-PL" w:bidi="ar-SA"/>
        </w:rPr>
        <w:drawing>
          <wp:inline distT="0" distB="0" distL="0" distR="0" wp14:anchorId="0E3092AD" wp14:editId="3DD721FF">
            <wp:extent cx="3606985" cy="1371670"/>
            <wp:effectExtent l="0" t="0" r="0" b="0"/>
            <wp:docPr id="3" name="Obraz 3" descr="Obraz zawierający symbol, koron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symbol, korona&#10;&#10;Zawartość wygenerowana przez sztuczną inteligencję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6985" cy="137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0EBDE" w14:textId="32B454E2" w:rsidR="00603A45" w:rsidRPr="008150B2" w:rsidRDefault="00603A45" w:rsidP="00603A45">
      <w:pPr>
        <w:jc w:val="right"/>
        <w:rPr>
          <w:sz w:val="18"/>
        </w:rPr>
      </w:pPr>
      <w:r w:rsidRPr="008150B2">
        <w:rPr>
          <w:sz w:val="18"/>
        </w:rPr>
        <w:t xml:space="preserve">Załącznik nr </w:t>
      </w:r>
      <w:r>
        <w:rPr>
          <w:sz w:val="18"/>
        </w:rPr>
        <w:t>6</w:t>
      </w:r>
      <w:r w:rsidRPr="008150B2">
        <w:rPr>
          <w:sz w:val="18"/>
        </w:rPr>
        <w:t xml:space="preserve"> do SWZ</w:t>
      </w:r>
    </w:p>
    <w:p w14:paraId="141589B4" w14:textId="77777777" w:rsidR="00603A45" w:rsidRPr="00030414" w:rsidRDefault="00603A45" w:rsidP="00603A45">
      <w:pPr>
        <w:ind w:left="5246" w:hanging="1"/>
        <w:rPr>
          <w:b/>
          <w:u w:val="single"/>
        </w:rPr>
      </w:pPr>
    </w:p>
    <w:p w14:paraId="19508128" w14:textId="77777777" w:rsidR="00603A45" w:rsidRDefault="00603A45" w:rsidP="00603A45">
      <w:pPr>
        <w:rPr>
          <w:sz w:val="20"/>
        </w:rPr>
      </w:pPr>
    </w:p>
    <w:p w14:paraId="407788F0" w14:textId="77777777" w:rsidR="00603A45" w:rsidRPr="00DB4272" w:rsidRDefault="00603A45" w:rsidP="00603A45">
      <w:pPr>
        <w:jc w:val="both"/>
        <w:rPr>
          <w:sz w:val="20"/>
          <w:szCs w:val="20"/>
        </w:rPr>
      </w:pPr>
      <w:r w:rsidRPr="00E13C7E">
        <w:rPr>
          <w:sz w:val="20"/>
          <w:szCs w:val="20"/>
        </w:rPr>
        <w:t>ZP/</w:t>
      </w:r>
      <w:r>
        <w:rPr>
          <w:sz w:val="20"/>
          <w:szCs w:val="20"/>
        </w:rPr>
        <w:t>2</w:t>
      </w:r>
      <w:r w:rsidRPr="00E13C7E">
        <w:rPr>
          <w:sz w:val="20"/>
          <w:szCs w:val="20"/>
        </w:rPr>
        <w:t>/2026</w:t>
      </w:r>
    </w:p>
    <w:p w14:paraId="44CD3BE0" w14:textId="77777777" w:rsidR="00603A45" w:rsidRPr="00030414" w:rsidRDefault="00603A45" w:rsidP="00603A45">
      <w:pPr>
        <w:rPr>
          <w:b/>
          <w:u w:val="single"/>
        </w:rPr>
      </w:pPr>
    </w:p>
    <w:p w14:paraId="107ECE4E" w14:textId="77777777" w:rsidR="00603A45" w:rsidRPr="00DB4272" w:rsidRDefault="00603A45" w:rsidP="00603A45">
      <w:pPr>
        <w:ind w:left="4538" w:firstLine="708"/>
        <w:rPr>
          <w:b/>
          <w:u w:val="single"/>
        </w:rPr>
      </w:pPr>
      <w:r w:rsidRPr="00DB4272">
        <w:rPr>
          <w:b/>
          <w:u w:val="single"/>
        </w:rPr>
        <w:t>Zamawiający:</w:t>
      </w:r>
    </w:p>
    <w:p w14:paraId="6BBD3636" w14:textId="77777777" w:rsidR="00603A45" w:rsidRDefault="00603A45" w:rsidP="00603A45">
      <w:pPr>
        <w:ind w:left="4956" w:firstLine="290"/>
      </w:pPr>
      <w:r>
        <w:rPr>
          <w:rFonts w:eastAsia="Cambria"/>
        </w:rPr>
        <w:t xml:space="preserve">Ośrodek Sportu i Rekreacji </w:t>
      </w:r>
      <w:r w:rsidRPr="00DB4272">
        <w:rPr>
          <w:rFonts w:eastAsia="Cambria"/>
        </w:rPr>
        <w:t>w Zawierciu</w:t>
      </w:r>
    </w:p>
    <w:p w14:paraId="54D5B871" w14:textId="77777777" w:rsidR="00603A45" w:rsidRDefault="00603A45" w:rsidP="00603A45">
      <w:pPr>
        <w:ind w:left="4956" w:firstLine="290"/>
      </w:pPr>
      <w:r w:rsidRPr="00DB4272">
        <w:rPr>
          <w:rFonts w:eastAsia="Cambria"/>
        </w:rPr>
        <w:t>ul. Moniuszki 10</w:t>
      </w:r>
    </w:p>
    <w:p w14:paraId="2611A696" w14:textId="77777777" w:rsidR="00603A45" w:rsidRPr="00DB4272" w:rsidRDefault="00603A45" w:rsidP="00603A45">
      <w:pPr>
        <w:ind w:left="4956" w:firstLine="290"/>
      </w:pPr>
      <w:r w:rsidRPr="00DB4272">
        <w:rPr>
          <w:rFonts w:eastAsia="Cambria"/>
        </w:rPr>
        <w:t>42-400 Zawiercie</w:t>
      </w:r>
    </w:p>
    <w:p w14:paraId="62DEC6A7" w14:textId="77777777" w:rsidR="00603A45" w:rsidRDefault="00603A45" w:rsidP="00BC7E9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p w14:paraId="1777D088" w14:textId="77777777" w:rsidR="00603A45" w:rsidRDefault="00603A45" w:rsidP="00BC7E9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p w14:paraId="74C6D5FD" w14:textId="77777777" w:rsidR="00603A45" w:rsidRDefault="00603A45" w:rsidP="00AF05B9">
      <w:pPr>
        <w:pBdr>
          <w:top w:val="nil"/>
          <w:left w:val="nil"/>
          <w:bottom w:val="nil"/>
          <w:right w:val="nil"/>
          <w:between w:val="nil"/>
        </w:pBdr>
        <w:rPr>
          <w:b/>
          <w:sz w:val="28"/>
          <w:szCs w:val="28"/>
        </w:rPr>
      </w:pPr>
    </w:p>
    <w:p w14:paraId="09C8F192" w14:textId="24CBA8B7" w:rsidR="00E2299A" w:rsidRPr="00CB1490" w:rsidRDefault="00AF05B9" w:rsidP="00BC7E94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SZCZEGÓŁOWY </w:t>
      </w:r>
      <w:r w:rsidR="00DA39C9" w:rsidRPr="00CB1490">
        <w:rPr>
          <w:b/>
          <w:sz w:val="28"/>
          <w:szCs w:val="28"/>
        </w:rPr>
        <w:t>OPIS PRZED</w:t>
      </w:r>
      <w:r w:rsidR="00132078" w:rsidRPr="00CB1490">
        <w:rPr>
          <w:b/>
          <w:sz w:val="28"/>
          <w:szCs w:val="28"/>
        </w:rPr>
        <w:t>M</w:t>
      </w:r>
      <w:r w:rsidR="00DA39C9" w:rsidRPr="00CB1490">
        <w:rPr>
          <w:b/>
          <w:sz w:val="28"/>
          <w:szCs w:val="28"/>
        </w:rPr>
        <w:t>IOTU ZAWÓWIENIA</w:t>
      </w:r>
    </w:p>
    <w:p w14:paraId="29C6FDAC" w14:textId="77777777" w:rsidR="00132078" w:rsidRDefault="00132078" w:rsidP="00BC7E94">
      <w:pPr>
        <w:jc w:val="center"/>
        <w:rPr>
          <w:b/>
          <w:sz w:val="28"/>
          <w:szCs w:val="28"/>
        </w:rPr>
      </w:pPr>
    </w:p>
    <w:p w14:paraId="43C0BE87" w14:textId="62C27203" w:rsidR="002C49AD" w:rsidRPr="00CB1490" w:rsidRDefault="00AF05B9" w:rsidP="00AF05B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Arial"/>
          <w:b/>
        </w:rPr>
      </w:pPr>
      <w:r w:rsidRPr="00B51D21">
        <w:rPr>
          <w:b/>
          <w:bCs/>
          <w:i/>
          <w:sz w:val="32"/>
          <w:szCs w:val="32"/>
        </w:rPr>
        <w:t xml:space="preserve">Zakup i montaż ściany do boulderingu w hali sportowej przy </w:t>
      </w:r>
      <w:r>
        <w:rPr>
          <w:b/>
          <w:bCs/>
          <w:i/>
          <w:sz w:val="32"/>
          <w:szCs w:val="32"/>
        </w:rPr>
        <w:br/>
      </w:r>
      <w:r w:rsidRPr="00B51D21">
        <w:rPr>
          <w:b/>
          <w:bCs/>
          <w:i/>
          <w:sz w:val="32"/>
          <w:szCs w:val="32"/>
        </w:rPr>
        <w:t>ul. Piłsudskiego 73A w Zawierciu</w:t>
      </w:r>
    </w:p>
    <w:p w14:paraId="0935CA03" w14:textId="77777777" w:rsidR="00A87BCC" w:rsidRPr="00CB1490" w:rsidRDefault="00A87BC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</w:rPr>
      </w:pPr>
    </w:p>
    <w:p w14:paraId="40E9568B" w14:textId="1F8D4250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 w:rsidRPr="00CB1490">
        <w:rPr>
          <w:b/>
          <w:color w:val="000000"/>
        </w:rPr>
        <w:t>SPIS TREŚCI</w:t>
      </w:r>
    </w:p>
    <w:p w14:paraId="52A9F806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14:paraId="5D9CDCBD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566" w:hanging="566"/>
        <w:jc w:val="both"/>
        <w:rPr>
          <w:color w:val="000000"/>
        </w:rPr>
      </w:pPr>
      <w:r w:rsidRPr="00CB1490">
        <w:rPr>
          <w:color w:val="000000"/>
        </w:rPr>
        <w:t xml:space="preserve">I. </w:t>
      </w:r>
      <w:r w:rsidRPr="00CB1490">
        <w:rPr>
          <w:color w:val="000000"/>
        </w:rPr>
        <w:tab/>
        <w:t xml:space="preserve">CZĘŚĆ OPISOWA </w:t>
      </w:r>
    </w:p>
    <w:p w14:paraId="65CD2157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ind w:left="566" w:hanging="566"/>
        <w:jc w:val="both"/>
        <w:rPr>
          <w:color w:val="000000"/>
        </w:rPr>
      </w:pPr>
    </w:p>
    <w:p w14:paraId="0984E8EA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566" w:hanging="566"/>
        <w:jc w:val="both"/>
        <w:rPr>
          <w:color w:val="000000"/>
        </w:rPr>
      </w:pPr>
      <w:r w:rsidRPr="00CB1490">
        <w:rPr>
          <w:color w:val="00000A"/>
        </w:rPr>
        <w:t xml:space="preserve">1. </w:t>
      </w:r>
      <w:r w:rsidRPr="00CB1490">
        <w:rPr>
          <w:color w:val="00000A"/>
        </w:rPr>
        <w:tab/>
        <w:t>Opis ogólny przedmiotu zamówienia.</w:t>
      </w:r>
    </w:p>
    <w:p w14:paraId="4AE81879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ind w:left="1133" w:hanging="570"/>
        <w:jc w:val="both"/>
        <w:rPr>
          <w:color w:val="000000"/>
        </w:rPr>
      </w:pPr>
    </w:p>
    <w:p w14:paraId="44FFAE07" w14:textId="30EF6219" w:rsidR="00E2299A" w:rsidRPr="00CB1490" w:rsidRDefault="00261ADC" w:rsidP="00BC7E9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3" w:hanging="570"/>
        <w:jc w:val="both"/>
        <w:rPr>
          <w:color w:val="000000"/>
        </w:rPr>
      </w:pPr>
      <w:r w:rsidRPr="00CB1490">
        <w:rPr>
          <w:color w:val="000000"/>
        </w:rPr>
        <w:t xml:space="preserve">Podstawa opracowania. </w:t>
      </w:r>
    </w:p>
    <w:p w14:paraId="1FC414BE" w14:textId="77777777" w:rsidR="00E2299A" w:rsidRPr="00CB1490" w:rsidRDefault="00261ADC" w:rsidP="00BC7E9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3" w:hanging="570"/>
        <w:jc w:val="both"/>
        <w:rPr>
          <w:color w:val="000000"/>
        </w:rPr>
      </w:pPr>
      <w:r w:rsidRPr="00CB1490">
        <w:rPr>
          <w:color w:val="000000"/>
        </w:rPr>
        <w:t>Przedmiot opracowania.</w:t>
      </w:r>
    </w:p>
    <w:p w14:paraId="405C7A77" w14:textId="77777777" w:rsidR="00E2299A" w:rsidRPr="00CB1490" w:rsidRDefault="00261ADC" w:rsidP="00BC7E9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1133" w:hanging="570"/>
        <w:jc w:val="both"/>
        <w:rPr>
          <w:color w:val="000000"/>
        </w:rPr>
      </w:pPr>
      <w:r w:rsidRPr="00CB1490">
        <w:rPr>
          <w:color w:val="000000"/>
        </w:rPr>
        <w:t>Lokalizacja.</w:t>
      </w:r>
    </w:p>
    <w:p w14:paraId="578C64D5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3906088" w14:textId="3B70E78E" w:rsidR="00CB1490" w:rsidRPr="00CB1490" w:rsidRDefault="00261ADC" w:rsidP="00CB1490">
      <w:p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2.</w:t>
      </w:r>
      <w:r w:rsidRPr="00CB1490">
        <w:tab/>
      </w:r>
      <w:r w:rsidR="00CB1490">
        <w:t>Szczegółowe</w:t>
      </w:r>
      <w:r w:rsidR="00CB1490">
        <w:rPr>
          <w:color w:val="000000"/>
        </w:rPr>
        <w:t xml:space="preserve"> p</w:t>
      </w:r>
      <w:r w:rsidR="00CB1490" w:rsidRPr="00CB1490">
        <w:rPr>
          <w:color w:val="000000"/>
        </w:rPr>
        <w:t>arametry ściany wspinaczkowej.</w:t>
      </w:r>
    </w:p>
    <w:p w14:paraId="1E9F8B47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69AEDE0F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566" w:hanging="566"/>
        <w:jc w:val="both"/>
        <w:rPr>
          <w:color w:val="00000A"/>
        </w:rPr>
      </w:pPr>
      <w:r w:rsidRPr="00CB1490">
        <w:rPr>
          <w:color w:val="00000A"/>
        </w:rPr>
        <w:t xml:space="preserve">3. </w:t>
      </w:r>
      <w:r w:rsidRPr="00CB1490">
        <w:rPr>
          <w:color w:val="00000A"/>
        </w:rPr>
        <w:tab/>
        <w:t>Wymagania Zamawiającego w stosunku do przedmiotu zamówienia.</w:t>
      </w:r>
    </w:p>
    <w:p w14:paraId="7489D949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</w:p>
    <w:p w14:paraId="2BDCE81D" w14:textId="4D07E106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1140" w:hanging="570"/>
        <w:jc w:val="both"/>
        <w:rPr>
          <w:color w:val="00000A"/>
        </w:rPr>
      </w:pPr>
      <w:r w:rsidRPr="00CB1490">
        <w:rPr>
          <w:color w:val="00000A"/>
        </w:rPr>
        <w:t>3.</w:t>
      </w:r>
      <w:r w:rsidR="00AF05B9">
        <w:rPr>
          <w:color w:val="00000A"/>
        </w:rPr>
        <w:t>1</w:t>
      </w:r>
      <w:r w:rsidRPr="00CB1490">
        <w:rPr>
          <w:color w:val="00000A"/>
        </w:rPr>
        <w:t>.</w:t>
      </w:r>
      <w:r w:rsidRPr="00CB1490">
        <w:rPr>
          <w:color w:val="00000A"/>
        </w:rPr>
        <w:tab/>
        <w:t>Minimalne wymagania dla projektu konstrukcyjnego ściany wspinaczkowej.</w:t>
      </w:r>
    </w:p>
    <w:p w14:paraId="54C15E46" w14:textId="2D3A9D81" w:rsidR="00E2299A" w:rsidRPr="00CB1490" w:rsidRDefault="00AF05B9" w:rsidP="00BC7E94">
      <w:pPr>
        <w:pBdr>
          <w:top w:val="nil"/>
          <w:left w:val="nil"/>
          <w:bottom w:val="nil"/>
          <w:right w:val="nil"/>
          <w:between w:val="nil"/>
        </w:pBdr>
        <w:ind w:left="1133" w:hanging="566"/>
        <w:jc w:val="both"/>
        <w:rPr>
          <w:color w:val="00000A"/>
        </w:rPr>
      </w:pPr>
      <w:r>
        <w:rPr>
          <w:color w:val="00000A"/>
        </w:rPr>
        <w:t>3.2</w:t>
      </w:r>
      <w:r w:rsidR="00261ADC" w:rsidRPr="00CB1490">
        <w:rPr>
          <w:color w:val="00000A"/>
        </w:rPr>
        <w:t>.</w:t>
      </w:r>
      <w:r w:rsidR="00261ADC" w:rsidRPr="00CB1490">
        <w:rPr>
          <w:color w:val="00000A"/>
        </w:rPr>
        <w:tab/>
        <w:t xml:space="preserve">Minimalne wymagania dla wsporczej konstrukcji </w:t>
      </w:r>
      <w:r w:rsidR="00261ADC" w:rsidRPr="00CB1490">
        <w:rPr>
          <w:color w:val="000000"/>
        </w:rPr>
        <w:t>ściany wspinaczkowej.</w:t>
      </w:r>
    </w:p>
    <w:p w14:paraId="56E47584" w14:textId="72E821A7" w:rsidR="00D85496" w:rsidRDefault="00AF05B9" w:rsidP="00D85496">
      <w:pPr>
        <w:pBdr>
          <w:top w:val="nil"/>
          <w:left w:val="nil"/>
          <w:bottom w:val="nil"/>
          <w:right w:val="nil"/>
          <w:between w:val="nil"/>
        </w:pBdr>
        <w:ind w:left="1133" w:hanging="566"/>
        <w:jc w:val="both"/>
        <w:rPr>
          <w:color w:val="000000"/>
        </w:rPr>
      </w:pPr>
      <w:r>
        <w:rPr>
          <w:color w:val="00000A"/>
        </w:rPr>
        <w:t>3.3</w:t>
      </w:r>
      <w:r w:rsidR="00261ADC" w:rsidRPr="00CB1490">
        <w:rPr>
          <w:color w:val="00000A"/>
        </w:rPr>
        <w:t>.</w:t>
      </w:r>
      <w:r w:rsidR="00261ADC" w:rsidRPr="00CB1490">
        <w:rPr>
          <w:color w:val="00000A"/>
        </w:rPr>
        <w:tab/>
      </w:r>
      <w:r w:rsidR="00261ADC" w:rsidRPr="00CB1490">
        <w:rPr>
          <w:color w:val="000000"/>
        </w:rPr>
        <w:t>Minimalne wymagania dla poszycia ściany wspinaczkowej.</w:t>
      </w:r>
    </w:p>
    <w:p w14:paraId="2BFE662D" w14:textId="064DC302" w:rsidR="00D85496" w:rsidRPr="00D85496" w:rsidRDefault="00AF05B9" w:rsidP="00D85496">
      <w:pPr>
        <w:pBdr>
          <w:top w:val="nil"/>
          <w:left w:val="nil"/>
          <w:bottom w:val="nil"/>
          <w:right w:val="nil"/>
          <w:between w:val="nil"/>
        </w:pBdr>
        <w:ind w:left="1133" w:hanging="566"/>
        <w:jc w:val="both"/>
        <w:rPr>
          <w:color w:val="000000"/>
        </w:rPr>
      </w:pPr>
      <w:r>
        <w:rPr>
          <w:color w:val="000000"/>
        </w:rPr>
        <w:t>3.4</w:t>
      </w:r>
      <w:r w:rsidR="00D85496">
        <w:rPr>
          <w:color w:val="000000"/>
        </w:rPr>
        <w:t>.</w:t>
      </w:r>
      <w:r w:rsidR="00D85496">
        <w:rPr>
          <w:color w:val="000000"/>
        </w:rPr>
        <w:tab/>
      </w:r>
      <w:r w:rsidR="00D85496" w:rsidRPr="00D85496">
        <w:rPr>
          <w:bCs/>
          <w:color w:val="000000"/>
        </w:rPr>
        <w:t>Minimalne wymagania dla maty asekuracyjnej</w:t>
      </w:r>
    </w:p>
    <w:p w14:paraId="5D916540" w14:textId="4E94347F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1133" w:hanging="566"/>
        <w:jc w:val="both"/>
        <w:rPr>
          <w:color w:val="00000A"/>
        </w:rPr>
      </w:pPr>
      <w:r w:rsidRPr="00CB1490">
        <w:rPr>
          <w:color w:val="000000"/>
        </w:rPr>
        <w:t>3.</w:t>
      </w:r>
      <w:r w:rsidR="00AF05B9">
        <w:rPr>
          <w:color w:val="000000"/>
        </w:rPr>
        <w:t>5</w:t>
      </w:r>
      <w:r w:rsidRPr="00CB1490">
        <w:rPr>
          <w:color w:val="000000"/>
        </w:rPr>
        <w:t>.</w:t>
      </w:r>
      <w:r w:rsidRPr="00CB1490">
        <w:tab/>
      </w:r>
      <w:r w:rsidRPr="00CB1490">
        <w:rPr>
          <w:color w:val="000000"/>
        </w:rPr>
        <w:t>Przygotowanie terenu montażu.</w:t>
      </w:r>
    </w:p>
    <w:p w14:paraId="284A32D6" w14:textId="4A7C657A" w:rsidR="00322407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1133" w:hanging="566"/>
        <w:jc w:val="both"/>
        <w:rPr>
          <w:color w:val="000000"/>
        </w:rPr>
      </w:pPr>
      <w:r w:rsidRPr="00CB1490">
        <w:rPr>
          <w:color w:val="000000"/>
        </w:rPr>
        <w:t>3.</w:t>
      </w:r>
      <w:r w:rsidR="00AF05B9">
        <w:rPr>
          <w:color w:val="000000"/>
        </w:rPr>
        <w:t>6</w:t>
      </w:r>
      <w:r w:rsidRPr="00CB1490">
        <w:rPr>
          <w:color w:val="000000"/>
        </w:rPr>
        <w:t>.</w:t>
      </w:r>
      <w:r w:rsidRPr="00CB1490">
        <w:tab/>
      </w:r>
      <w:r w:rsidRPr="00CB1490">
        <w:rPr>
          <w:color w:val="000000"/>
        </w:rPr>
        <w:t>Konserwacja, serwis i gwarancja.</w:t>
      </w:r>
    </w:p>
    <w:p w14:paraId="2849E7A7" w14:textId="38711A84" w:rsidR="00322407" w:rsidRPr="00CB1490" w:rsidRDefault="00322407" w:rsidP="00BC7E9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3" w:hanging="566"/>
        <w:jc w:val="both"/>
        <w:rPr>
          <w:color w:val="000000" w:themeColor="text1"/>
        </w:rPr>
      </w:pPr>
      <w:r w:rsidRPr="00CB1490">
        <w:rPr>
          <w:color w:val="000000" w:themeColor="text1"/>
        </w:rPr>
        <w:t>3.</w:t>
      </w:r>
      <w:r w:rsidR="00AF05B9">
        <w:rPr>
          <w:color w:val="000000" w:themeColor="text1"/>
        </w:rPr>
        <w:t>7</w:t>
      </w:r>
      <w:r w:rsidRPr="00CB1490">
        <w:rPr>
          <w:color w:val="000000" w:themeColor="text1"/>
        </w:rPr>
        <w:t>.</w:t>
      </w:r>
      <w:r w:rsidR="00D32FF8" w:rsidRPr="00CB1490">
        <w:rPr>
          <w:color w:val="000000" w:themeColor="text1"/>
        </w:rPr>
        <w:tab/>
      </w:r>
      <w:r w:rsidRPr="00CB1490">
        <w:rPr>
          <w:color w:val="000000" w:themeColor="text1"/>
        </w:rPr>
        <w:t>Uwagi ogólne.</w:t>
      </w:r>
    </w:p>
    <w:p w14:paraId="57B3DF79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A911247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566" w:hanging="566"/>
        <w:jc w:val="both"/>
        <w:rPr>
          <w:color w:val="000000"/>
        </w:rPr>
      </w:pPr>
      <w:r w:rsidRPr="00CB1490">
        <w:rPr>
          <w:color w:val="000000"/>
        </w:rPr>
        <w:t>II.</w:t>
      </w:r>
      <w:r w:rsidRPr="00CB1490">
        <w:tab/>
      </w:r>
      <w:r w:rsidRPr="00CB1490">
        <w:rPr>
          <w:color w:val="000000"/>
        </w:rPr>
        <w:t xml:space="preserve">CZĘŚĆ INFORMACYJNA. </w:t>
      </w:r>
    </w:p>
    <w:p w14:paraId="1A770829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6380C29E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566" w:hanging="566"/>
        <w:jc w:val="both"/>
        <w:rPr>
          <w:color w:val="000000"/>
        </w:rPr>
      </w:pPr>
      <w:r w:rsidRPr="00CB1490">
        <w:rPr>
          <w:color w:val="000000"/>
        </w:rPr>
        <w:t>III.</w:t>
      </w:r>
      <w:r w:rsidRPr="00CB1490">
        <w:tab/>
      </w:r>
      <w:r w:rsidRPr="00CB1490">
        <w:rPr>
          <w:color w:val="000000"/>
        </w:rPr>
        <w:t>CZĘŚĆ GRAFICZNA</w:t>
      </w:r>
    </w:p>
    <w:p w14:paraId="5DB70A4D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5213232F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2267" w:hanging="1700"/>
        <w:jc w:val="both"/>
        <w:rPr>
          <w:color w:val="00000A"/>
        </w:rPr>
      </w:pPr>
      <w:r w:rsidRPr="00CB1490">
        <w:rPr>
          <w:color w:val="00000A"/>
        </w:rPr>
        <w:t>Załącznik nr 1.</w:t>
      </w:r>
      <w:r w:rsidRPr="00CB1490">
        <w:rPr>
          <w:color w:val="00000A"/>
        </w:rPr>
        <w:tab/>
        <w:t>Wizualizacja modelowego kształtu ściany wspinaczkowej.</w:t>
      </w:r>
    </w:p>
    <w:p w14:paraId="65450918" w14:textId="237D79CD" w:rsidR="00C67B70" w:rsidRPr="00CB1490" w:rsidRDefault="00C67B70" w:rsidP="00BC7E94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2267" w:hanging="1700"/>
        <w:jc w:val="both"/>
        <w:rPr>
          <w:color w:val="00000A"/>
        </w:rPr>
      </w:pPr>
      <w:r w:rsidRPr="00CB1490">
        <w:rPr>
          <w:color w:val="00000A"/>
        </w:rPr>
        <w:t xml:space="preserve">Załącznik nr 2. </w:t>
      </w:r>
      <w:r w:rsidRPr="00CB1490">
        <w:rPr>
          <w:color w:val="00000A"/>
        </w:rPr>
        <w:tab/>
        <w:t>Zdjęcie lokalizacji.</w:t>
      </w:r>
    </w:p>
    <w:p w14:paraId="58282DA9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1920FE0C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2E0EDC0C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5E41CCD1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5224D8A4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6206977F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30C5DE1F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081A6F91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432FB744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5F718F7B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65950F7D" w14:textId="77777777" w:rsidR="00BC7E94" w:rsidRDefault="00BC7E94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6A9F9B0D" w14:textId="77777777" w:rsidR="00CB1490" w:rsidRPr="00CB1490" w:rsidRDefault="00CB1490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12F88933" w14:textId="77777777" w:rsidR="007140A3" w:rsidRPr="00CB1490" w:rsidRDefault="007140A3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3301D1A4" w14:textId="77777777" w:rsidR="00132078" w:rsidRDefault="00132078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259D0282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1375FE0F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30A04E35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10E5090B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3D98B0E8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25C779D1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70990FFA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3B06EDD8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13DF5369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798F91BF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13D74BD8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45854FE5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2656E766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6EF7FA69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3A4E7D7D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7030FB40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2223B419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4EC0E1A6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589D6A7B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2A0ACDF9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7B8C8266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5873850E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62C4499E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1F4922F1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53CE4AA5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2C1286A4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5DC40E3A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4562C04E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78784620" w14:textId="77777777" w:rsidR="00AF05B9" w:rsidRPr="00CB1490" w:rsidRDefault="00AF05B9" w:rsidP="00BC7E9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66131A3C" w14:textId="77777777" w:rsidR="00AF05B9" w:rsidRDefault="00AF05B9" w:rsidP="00BC7E9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A"/>
          <w:sz w:val="28"/>
          <w:szCs w:val="28"/>
        </w:rPr>
      </w:pPr>
    </w:p>
    <w:p w14:paraId="6461A825" w14:textId="56BD30B1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A"/>
          <w:sz w:val="28"/>
          <w:szCs w:val="28"/>
        </w:rPr>
      </w:pPr>
      <w:r w:rsidRPr="00CB1490">
        <w:rPr>
          <w:b/>
          <w:color w:val="00000A"/>
          <w:sz w:val="28"/>
          <w:szCs w:val="28"/>
        </w:rPr>
        <w:lastRenderedPageBreak/>
        <w:t>I. CZĘŚĆ OPISOWA</w:t>
      </w:r>
    </w:p>
    <w:p w14:paraId="117C8629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713389E4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A"/>
        </w:rPr>
      </w:pPr>
      <w:r w:rsidRPr="00CB1490">
        <w:rPr>
          <w:b/>
          <w:color w:val="00000A"/>
        </w:rPr>
        <w:t xml:space="preserve">1. </w:t>
      </w:r>
      <w:r w:rsidRPr="00CB1490">
        <w:rPr>
          <w:b/>
          <w:color w:val="00000A"/>
        </w:rPr>
        <w:tab/>
        <w:t>Opis ogólny przedmiotu zamówienia.</w:t>
      </w:r>
    </w:p>
    <w:p w14:paraId="613DD61B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</w:p>
    <w:p w14:paraId="1C4BA167" w14:textId="4574E7DA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b/>
          <w:color w:val="000000"/>
        </w:rPr>
      </w:pPr>
      <w:r w:rsidRPr="00CB1490">
        <w:rPr>
          <w:b/>
          <w:color w:val="000000"/>
        </w:rPr>
        <w:t xml:space="preserve">1.1 </w:t>
      </w:r>
      <w:r w:rsidRPr="00CB1490">
        <w:rPr>
          <w:b/>
          <w:color w:val="000000"/>
        </w:rPr>
        <w:tab/>
        <w:t xml:space="preserve">Podstawa opracowania. </w:t>
      </w:r>
    </w:p>
    <w:p w14:paraId="1C7BACDC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14:paraId="4FA32F7D" w14:textId="08E5371C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B1490">
        <w:rPr>
          <w:color w:val="000000"/>
        </w:rPr>
        <w:t xml:space="preserve">Podstawę opracowania </w:t>
      </w:r>
      <w:r w:rsidR="00132078" w:rsidRPr="00CB1490">
        <w:rPr>
          <w:color w:val="000000"/>
        </w:rPr>
        <w:t xml:space="preserve">Opisu przedmiotu zamówienia </w:t>
      </w:r>
      <w:r w:rsidRPr="00CB1490">
        <w:rPr>
          <w:color w:val="000000"/>
        </w:rPr>
        <w:t>stanowią: dokumentacja architektoniczno-konstrukcyjna budynku</w:t>
      </w:r>
      <w:r w:rsidR="00C67B70" w:rsidRPr="00CB1490">
        <w:rPr>
          <w:color w:val="000000"/>
        </w:rPr>
        <w:t xml:space="preserve">, </w:t>
      </w:r>
      <w:r w:rsidRPr="00CB1490">
        <w:rPr>
          <w:color w:val="000000"/>
        </w:rPr>
        <w:t>aktualn</w:t>
      </w:r>
      <w:r w:rsidR="00C67B70" w:rsidRPr="00CB1490">
        <w:rPr>
          <w:color w:val="000000"/>
        </w:rPr>
        <w:t xml:space="preserve">e </w:t>
      </w:r>
      <w:r w:rsidRPr="00CB1490">
        <w:rPr>
          <w:color w:val="000000"/>
        </w:rPr>
        <w:t>obowiązujące przepisy i normy budowlane.</w:t>
      </w:r>
    </w:p>
    <w:p w14:paraId="4261B7C2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9D37627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b/>
          <w:color w:val="000000"/>
        </w:rPr>
        <w:t xml:space="preserve">1.2 </w:t>
      </w:r>
      <w:r w:rsidRPr="00CB1490">
        <w:rPr>
          <w:b/>
          <w:color w:val="000000"/>
        </w:rPr>
        <w:tab/>
        <w:t xml:space="preserve">Przedmiot opracowania. </w:t>
      </w:r>
    </w:p>
    <w:p w14:paraId="0068867F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44FC5ED3" w14:textId="6C03B886" w:rsidR="00E2299A" w:rsidRPr="00AF05B9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F05B9">
        <w:rPr>
          <w:color w:val="000000"/>
        </w:rPr>
        <w:t xml:space="preserve">Przedmiotem opracowania jest określenie wymagań stawianych ścianie wspinaczkowej, która ma </w:t>
      </w:r>
      <w:r w:rsidRPr="0079596C">
        <w:rPr>
          <w:color w:val="000000"/>
        </w:rPr>
        <w:t xml:space="preserve">zostać wykonana </w:t>
      </w:r>
      <w:r w:rsidR="00AF05B9" w:rsidRPr="0079596C">
        <w:rPr>
          <w:color w:val="000000"/>
        </w:rPr>
        <w:t xml:space="preserve">wewnątrz </w:t>
      </w:r>
      <w:r w:rsidR="00AF05B9" w:rsidRPr="0079596C">
        <w:rPr>
          <w:bCs/>
        </w:rPr>
        <w:t>w hali sportowej przy ul. Piłsudskiego 73A w Zawierciu.</w:t>
      </w:r>
      <w:r w:rsidR="00C67B70" w:rsidRPr="0079596C">
        <w:rPr>
          <w:color w:val="000000"/>
        </w:rPr>
        <w:t xml:space="preserve"> </w:t>
      </w:r>
    </w:p>
    <w:p w14:paraId="20CE9055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713FBDA3" w14:textId="23FCDD4A" w:rsidR="00E2299A" w:rsidRPr="00CB1490" w:rsidRDefault="00261ADC" w:rsidP="00BC7E94">
      <w:pPr>
        <w:jc w:val="both"/>
        <w:rPr>
          <w:color w:val="000000"/>
        </w:rPr>
      </w:pPr>
      <w:r w:rsidRPr="00CB1490">
        <w:rPr>
          <w:color w:val="000000"/>
        </w:rPr>
        <w:t>Opracowanie ma za zadanie określić modelow</w:t>
      </w:r>
      <w:r w:rsidR="00BC7E94" w:rsidRPr="00CB1490">
        <w:rPr>
          <w:color w:val="000000"/>
        </w:rPr>
        <w:t xml:space="preserve">ą wersję </w:t>
      </w:r>
      <w:r w:rsidRPr="00CB1490">
        <w:rPr>
          <w:color w:val="000000"/>
        </w:rPr>
        <w:t>ściany wspinaczkowej, na której będą mogły się wspinać osoby w różnym wieku i o różnym stopniu umiejętności w zakresie wspinaczki sportowej i rekreacyjnej</w:t>
      </w:r>
      <w:r w:rsidRPr="00CB1490">
        <w:t>.</w:t>
      </w:r>
      <w:r w:rsidR="0079596C">
        <w:t xml:space="preserve"> </w:t>
      </w:r>
      <w:r w:rsidRPr="00CB1490">
        <w:rPr>
          <w:color w:val="000000"/>
        </w:rPr>
        <w:t xml:space="preserve">Dobrane rozwiązania funkcjonalne, techniczne i materiałowe przedstawione w </w:t>
      </w:r>
      <w:r w:rsidR="00BC7E94" w:rsidRPr="00CB1490">
        <w:rPr>
          <w:color w:val="000000"/>
        </w:rPr>
        <w:t>opracowaniu</w:t>
      </w:r>
      <w:r w:rsidRPr="00CB1490">
        <w:rPr>
          <w:color w:val="000000"/>
        </w:rPr>
        <w:t xml:space="preserve"> mają umożliwić zaprojektowanie i wykonanie ściany zgodnie z oczekiwaniami Zamawiającego</w:t>
      </w:r>
      <w:r w:rsidR="00562E6D" w:rsidRPr="00CB1490">
        <w:rPr>
          <w:color w:val="000000"/>
        </w:rPr>
        <w:t xml:space="preserve"> </w:t>
      </w:r>
      <w:r w:rsidRPr="00CB1490">
        <w:rPr>
          <w:color w:val="000000"/>
        </w:rPr>
        <w:t>i stanowią podstawę do określenia wymagań stawianych inwestycji, które powinny być spełnione w projekcie, a następnie przy realizacji ściany wspinaczkowej.</w:t>
      </w:r>
      <w:r w:rsidR="009344D7" w:rsidRPr="00CB1490">
        <w:rPr>
          <w:color w:val="000000"/>
        </w:rPr>
        <w:t xml:space="preserve"> </w:t>
      </w:r>
    </w:p>
    <w:p w14:paraId="26FCB793" w14:textId="77777777" w:rsidR="00BC7E94" w:rsidRPr="00CB1490" w:rsidRDefault="00BC7E94" w:rsidP="00BC7E94">
      <w:pPr>
        <w:pStyle w:val="Default"/>
        <w:spacing w:line="240" w:lineRule="auto"/>
        <w:ind w:left="0" w:hanging="2"/>
        <w:jc w:val="both"/>
        <w:rPr>
          <w:rFonts w:ascii="Times New Roman" w:hAnsi="Times New Roman" w:cs="Times New Roman"/>
        </w:rPr>
      </w:pPr>
    </w:p>
    <w:p w14:paraId="7E058BD4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B1490">
        <w:rPr>
          <w:b/>
          <w:color w:val="000000"/>
        </w:rPr>
        <w:t xml:space="preserve">1.3 </w:t>
      </w:r>
      <w:r w:rsidRPr="00CB1490">
        <w:rPr>
          <w:b/>
          <w:color w:val="000000"/>
        </w:rPr>
        <w:tab/>
        <w:t>Lokalizacja.</w:t>
      </w:r>
    </w:p>
    <w:p w14:paraId="35D2390E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5CE39D49" w14:textId="3806E938" w:rsidR="00E2299A" w:rsidRPr="00CB1490" w:rsidRDefault="0079596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 w:rsidRPr="0079596C">
        <w:rPr>
          <w:color w:val="000000"/>
        </w:rPr>
        <w:t xml:space="preserve">Projektowana ściana ma zostać usytuowana wewnątrz budynku, na wskazanej </w:t>
      </w:r>
      <w:r w:rsidR="005F72D7">
        <w:rPr>
          <w:color w:val="000000"/>
        </w:rPr>
        <w:t>w Części III OPZ</w:t>
      </w:r>
      <w:r w:rsidR="005F72D7" w:rsidRPr="0079596C">
        <w:rPr>
          <w:color w:val="000000"/>
        </w:rPr>
        <w:t xml:space="preserve"> </w:t>
      </w:r>
      <w:r w:rsidRPr="0079596C">
        <w:rPr>
          <w:color w:val="000000"/>
        </w:rPr>
        <w:t>ścianie szczytowej hali sportowej</w:t>
      </w:r>
      <w:r>
        <w:rPr>
          <w:color w:val="000000"/>
        </w:rPr>
        <w:t>.</w:t>
      </w:r>
    </w:p>
    <w:p w14:paraId="2315D323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14:paraId="1751A27C" w14:textId="52AF7754" w:rsidR="00E2299A" w:rsidRPr="00CB1490" w:rsidRDefault="00CB1490" w:rsidP="00CB149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both"/>
        <w:rPr>
          <w:color w:val="00000A"/>
        </w:rPr>
      </w:pPr>
      <w:r>
        <w:rPr>
          <w:b/>
          <w:color w:val="000000"/>
        </w:rPr>
        <w:t xml:space="preserve">2. </w:t>
      </w:r>
      <w:r>
        <w:rPr>
          <w:b/>
          <w:color w:val="000000"/>
        </w:rPr>
        <w:tab/>
        <w:t>Szczegółowe p</w:t>
      </w:r>
      <w:r w:rsidR="00C67B70" w:rsidRPr="00CB1490">
        <w:rPr>
          <w:b/>
          <w:color w:val="000000"/>
        </w:rPr>
        <w:t>arametry</w:t>
      </w:r>
      <w:r w:rsidR="00261ADC" w:rsidRPr="00CB1490">
        <w:rPr>
          <w:b/>
          <w:color w:val="000000"/>
        </w:rPr>
        <w:t xml:space="preserve"> ściany wspinaczkowej.  </w:t>
      </w:r>
    </w:p>
    <w:p w14:paraId="31D32E70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</w:p>
    <w:p w14:paraId="0734C0DE" w14:textId="25B3D9B4" w:rsidR="00C67B70" w:rsidRPr="00CB1490" w:rsidRDefault="00C67B70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  <w:r w:rsidRPr="00CB1490">
        <w:rPr>
          <w:color w:val="000000" w:themeColor="text1"/>
        </w:rPr>
        <w:t>Projektowana ściana wspinaczkowa składa się z dwóch części</w:t>
      </w:r>
      <w:r w:rsidR="003F3286" w:rsidRPr="00CB1490">
        <w:rPr>
          <w:color w:val="000000" w:themeColor="text1"/>
        </w:rPr>
        <w:t>:</w:t>
      </w:r>
    </w:p>
    <w:p w14:paraId="38105BA3" w14:textId="4C41037D" w:rsidR="00C67B70" w:rsidRPr="00CB1490" w:rsidRDefault="00C67B70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</w:p>
    <w:p w14:paraId="2BBFB30F" w14:textId="20C67B4F" w:rsidR="0092650F" w:rsidRPr="00CB1490" w:rsidRDefault="00C67B70" w:rsidP="00BC7E94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bCs/>
          <w:color w:val="000000" w:themeColor="text1"/>
        </w:rPr>
      </w:pPr>
      <w:r w:rsidRPr="00CB1490">
        <w:rPr>
          <w:b/>
          <w:bCs/>
          <w:color w:val="000000" w:themeColor="text1"/>
        </w:rPr>
        <w:t>Ścian</w:t>
      </w:r>
      <w:r w:rsidR="003F3286" w:rsidRPr="00CB1490">
        <w:rPr>
          <w:b/>
          <w:bCs/>
          <w:color w:val="000000" w:themeColor="text1"/>
        </w:rPr>
        <w:t>y</w:t>
      </w:r>
      <w:r w:rsidRPr="00CB1490">
        <w:rPr>
          <w:b/>
          <w:bCs/>
          <w:color w:val="000000" w:themeColor="text1"/>
        </w:rPr>
        <w:t xml:space="preserve"> </w:t>
      </w:r>
      <w:r w:rsidR="00562E6D" w:rsidRPr="00CB1490">
        <w:rPr>
          <w:b/>
          <w:bCs/>
          <w:color w:val="000000" w:themeColor="text1"/>
        </w:rPr>
        <w:t>treningow</w:t>
      </w:r>
      <w:r w:rsidR="003F3286" w:rsidRPr="00CB1490">
        <w:rPr>
          <w:b/>
          <w:bCs/>
          <w:color w:val="000000" w:themeColor="text1"/>
        </w:rPr>
        <w:t>ej</w:t>
      </w:r>
      <w:r w:rsidR="00562E6D" w:rsidRPr="00CB1490">
        <w:rPr>
          <w:b/>
          <w:bCs/>
          <w:color w:val="000000" w:themeColor="text1"/>
        </w:rPr>
        <w:t xml:space="preserve"> z regulowanym ele</w:t>
      </w:r>
      <w:r w:rsidR="003F3286" w:rsidRPr="00CB1490">
        <w:rPr>
          <w:b/>
          <w:bCs/>
          <w:color w:val="000000" w:themeColor="text1"/>
        </w:rPr>
        <w:t>ktrycznie przewieszeniem:</w:t>
      </w:r>
    </w:p>
    <w:p w14:paraId="36CCA8C9" w14:textId="77777777" w:rsidR="00BC7E94" w:rsidRPr="00CB1490" w:rsidRDefault="00BC7E94" w:rsidP="00BC7E94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bCs/>
          <w:i/>
          <w:iCs/>
          <w:color w:val="000000" w:themeColor="text1"/>
        </w:rPr>
      </w:pPr>
    </w:p>
    <w:p w14:paraId="26BCE0F1" w14:textId="1B9C0819" w:rsidR="003F3286" w:rsidRPr="00CB1490" w:rsidRDefault="003F3286" w:rsidP="00BC7E94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b/>
          <w:bCs/>
          <w:i/>
          <w:iCs/>
          <w:color w:val="000000" w:themeColor="text1"/>
        </w:rPr>
      </w:pPr>
      <w:r w:rsidRPr="00CB1490">
        <w:rPr>
          <w:rFonts w:cs="Times New Roman"/>
          <w:color w:val="000000" w:themeColor="text1"/>
        </w:rPr>
        <w:t>wymiar powierzchni regulowanej: 3,66 m × 3,66 m</w:t>
      </w:r>
    </w:p>
    <w:p w14:paraId="3B68CF7B" w14:textId="5B5A0EC4" w:rsidR="003F3286" w:rsidRPr="00CB1490" w:rsidRDefault="003F3286" w:rsidP="00BC7E94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b/>
          <w:bCs/>
          <w:i/>
          <w:iCs/>
          <w:color w:val="000000" w:themeColor="text1"/>
        </w:rPr>
      </w:pPr>
      <w:r w:rsidRPr="00CB1490">
        <w:rPr>
          <w:rFonts w:cs="Times New Roman"/>
          <w:color w:val="000000" w:themeColor="text1"/>
        </w:rPr>
        <w:t>wymiar powierzchni pionowej na stopnie: 3,66 m x 0,99 m</w:t>
      </w:r>
    </w:p>
    <w:p w14:paraId="312DA654" w14:textId="5AB8519E" w:rsidR="00C67B70" w:rsidRPr="00CB1490" w:rsidRDefault="00C67B70" w:rsidP="00BC7E94">
      <w:pPr>
        <w:pStyle w:val="Akapitzlist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b/>
          <w:bCs/>
          <w:i/>
          <w:iCs/>
          <w:color w:val="000000" w:themeColor="text1"/>
        </w:rPr>
      </w:pPr>
      <w:r w:rsidRPr="00CB1490">
        <w:rPr>
          <w:rFonts w:cs="Times New Roman"/>
          <w:color w:val="000000" w:themeColor="text1"/>
        </w:rPr>
        <w:t>przewieszen</w:t>
      </w:r>
      <w:r w:rsidR="003F3286" w:rsidRPr="00CB1490">
        <w:rPr>
          <w:rFonts w:cs="Times New Roman"/>
          <w:color w:val="000000" w:themeColor="text1"/>
        </w:rPr>
        <w:t>ie</w:t>
      </w:r>
      <w:r w:rsidRPr="00CB1490">
        <w:rPr>
          <w:rFonts w:cs="Times New Roman"/>
          <w:b/>
          <w:bCs/>
          <w:i/>
          <w:iCs/>
          <w:color w:val="000000" w:themeColor="text1"/>
        </w:rPr>
        <w:t xml:space="preserve"> </w:t>
      </w:r>
      <w:r w:rsidRPr="00CB1490">
        <w:rPr>
          <w:rFonts w:cs="Times New Roman"/>
          <w:color w:val="000000" w:themeColor="text1"/>
        </w:rPr>
        <w:t>w zakresie 0° - 70°</w:t>
      </w:r>
      <w:r w:rsidR="00562E6D" w:rsidRPr="00CB1490">
        <w:rPr>
          <w:rFonts w:cs="Times New Roman"/>
          <w:color w:val="000000" w:themeColor="text1"/>
        </w:rPr>
        <w:t xml:space="preserve"> (lub w nieco mniejszym </w:t>
      </w:r>
      <w:r w:rsidR="00E05747" w:rsidRPr="00CB1490">
        <w:rPr>
          <w:rFonts w:cs="Times New Roman"/>
          <w:color w:val="000000" w:themeColor="text1"/>
        </w:rPr>
        <w:t>zakresie,</w:t>
      </w:r>
      <w:r w:rsidR="00562E6D" w:rsidRPr="00CB1490">
        <w:rPr>
          <w:rFonts w:cs="Times New Roman"/>
          <w:color w:val="000000" w:themeColor="text1"/>
        </w:rPr>
        <w:t xml:space="preserve"> jeśli po analizie konstruktora</w:t>
      </w:r>
      <w:r w:rsidR="003F3286" w:rsidRPr="00CB1490">
        <w:rPr>
          <w:rFonts w:cs="Times New Roman"/>
          <w:color w:val="000000" w:themeColor="text1"/>
        </w:rPr>
        <w:t xml:space="preserve"> obliczenia statyczno-wytrzymałościowe wykażą, że konstrukcja budynku nie może przejąć obciążeń jakie występują w zakresie 0° - 70°; ścianka ma mieć największy możliwy zakres regulacji)</w:t>
      </w:r>
    </w:p>
    <w:p w14:paraId="2B6234D5" w14:textId="4C1CD791" w:rsidR="00E05747" w:rsidRPr="00CB1490" w:rsidRDefault="00E05747" w:rsidP="00BC7E9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 w:themeColor="text1"/>
        </w:rPr>
      </w:pPr>
      <w:r w:rsidRPr="00CB1490">
        <w:rPr>
          <w:color w:val="000000" w:themeColor="text1"/>
        </w:rPr>
        <w:t>poszycie z paneli na bazie sklejki, bez tarcia, w połysku, zabezpieczone przed zabrudzeniami od butów wspinaczkowych</w:t>
      </w:r>
    </w:p>
    <w:p w14:paraId="22034D29" w14:textId="3F97CA0D" w:rsidR="00E05747" w:rsidRPr="00CB1490" w:rsidRDefault="00E05747" w:rsidP="00BC7E9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 w:themeColor="text1"/>
        </w:rPr>
      </w:pPr>
      <w:r w:rsidRPr="00CB1490">
        <w:rPr>
          <w:color w:val="000000" w:themeColor="text1"/>
        </w:rPr>
        <w:t>476 chwytów i stopni wraz zestawem śrub mocujących oraz z zintegrowanym systemem podświetlania opartym na diodach LED, umożliwiający wskazywanie tras treningowych przy użyciu aplikacji mobilnej</w:t>
      </w:r>
    </w:p>
    <w:p w14:paraId="5379007C" w14:textId="77777777" w:rsidR="00C67B70" w:rsidRPr="00CB1490" w:rsidRDefault="00C67B70" w:rsidP="00BC7E94">
      <w:pPr>
        <w:pBdr>
          <w:top w:val="nil"/>
          <w:left w:val="nil"/>
          <w:bottom w:val="nil"/>
          <w:right w:val="nil"/>
          <w:between w:val="nil"/>
        </w:pBdr>
        <w:ind w:left="142" w:hanging="142"/>
        <w:jc w:val="both"/>
        <w:rPr>
          <w:color w:val="000000" w:themeColor="text1"/>
        </w:rPr>
      </w:pPr>
    </w:p>
    <w:p w14:paraId="66C01A68" w14:textId="19342AC4" w:rsidR="0092650F" w:rsidRPr="00CB1490" w:rsidRDefault="0092650F" w:rsidP="00BC7E94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b/>
          <w:bCs/>
          <w:color w:val="000000" w:themeColor="text1"/>
        </w:rPr>
      </w:pPr>
      <w:r w:rsidRPr="00CB1490">
        <w:rPr>
          <w:b/>
          <w:bCs/>
          <w:color w:val="000000" w:themeColor="text1"/>
        </w:rPr>
        <w:t>Ścian</w:t>
      </w:r>
      <w:r w:rsidR="003F3286" w:rsidRPr="00CB1490">
        <w:rPr>
          <w:b/>
          <w:bCs/>
          <w:color w:val="000000" w:themeColor="text1"/>
        </w:rPr>
        <w:t>y</w:t>
      </w:r>
      <w:r w:rsidRPr="00CB1490">
        <w:rPr>
          <w:b/>
          <w:bCs/>
          <w:color w:val="000000" w:themeColor="text1"/>
        </w:rPr>
        <w:t xml:space="preserve"> wspinaczkow</w:t>
      </w:r>
      <w:r w:rsidR="003F3286" w:rsidRPr="00CB1490">
        <w:rPr>
          <w:b/>
          <w:bCs/>
          <w:color w:val="000000" w:themeColor="text1"/>
        </w:rPr>
        <w:t>ej</w:t>
      </w:r>
      <w:r w:rsidR="00A27887" w:rsidRPr="00CB1490">
        <w:rPr>
          <w:b/>
          <w:bCs/>
          <w:color w:val="000000" w:themeColor="text1"/>
        </w:rPr>
        <w:t xml:space="preserve"> do boulderingu</w:t>
      </w:r>
      <w:r w:rsidR="003F3286" w:rsidRPr="00CB1490">
        <w:rPr>
          <w:b/>
          <w:bCs/>
          <w:color w:val="000000" w:themeColor="text1"/>
        </w:rPr>
        <w:t>:</w:t>
      </w:r>
    </w:p>
    <w:p w14:paraId="1A0D6EC4" w14:textId="77777777" w:rsidR="00BC7E94" w:rsidRPr="00CB1490" w:rsidRDefault="00BC7E94" w:rsidP="00BC7E94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color w:val="000000" w:themeColor="text1"/>
        </w:rPr>
      </w:pPr>
    </w:p>
    <w:p w14:paraId="09D348BD" w14:textId="3960B45F" w:rsidR="0092650F" w:rsidRPr="00CB1490" w:rsidRDefault="00CE21C4" w:rsidP="00BC7E94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b/>
          <w:bCs/>
          <w:i/>
          <w:iCs/>
          <w:color w:val="000000" w:themeColor="text1"/>
        </w:rPr>
      </w:pPr>
      <w:r w:rsidRPr="00CB1490">
        <w:rPr>
          <w:rFonts w:cs="Times New Roman"/>
          <w:color w:val="000000" w:themeColor="text1"/>
        </w:rPr>
        <w:t>w</w:t>
      </w:r>
      <w:r w:rsidR="0092650F" w:rsidRPr="00CB1490">
        <w:rPr>
          <w:rFonts w:cs="Times New Roman"/>
          <w:color w:val="000000" w:themeColor="text1"/>
        </w:rPr>
        <w:t>ysokoś</w:t>
      </w:r>
      <w:r w:rsidRPr="00CB1490">
        <w:rPr>
          <w:rFonts w:cs="Times New Roman"/>
          <w:color w:val="000000" w:themeColor="text1"/>
        </w:rPr>
        <w:t>ć</w:t>
      </w:r>
      <w:r w:rsidR="0092650F" w:rsidRPr="00CB1490">
        <w:rPr>
          <w:rFonts w:cs="Times New Roman"/>
          <w:color w:val="000000" w:themeColor="text1"/>
        </w:rPr>
        <w:t xml:space="preserve"> </w:t>
      </w:r>
      <w:r w:rsidRPr="00CB1490">
        <w:rPr>
          <w:rFonts w:cs="Times New Roman"/>
          <w:color w:val="000000" w:themeColor="text1"/>
        </w:rPr>
        <w:t>4</w:t>
      </w:r>
      <w:r w:rsidR="0092650F" w:rsidRPr="00CB1490">
        <w:rPr>
          <w:rFonts w:cs="Times New Roman"/>
          <w:color w:val="000000" w:themeColor="text1"/>
        </w:rPr>
        <w:t>,</w:t>
      </w:r>
      <w:r w:rsidRPr="00CB1490">
        <w:rPr>
          <w:rFonts w:cs="Times New Roman"/>
          <w:color w:val="000000" w:themeColor="text1"/>
        </w:rPr>
        <w:t>50</w:t>
      </w:r>
      <w:r w:rsidR="0092650F" w:rsidRPr="00CB1490">
        <w:rPr>
          <w:rFonts w:cs="Times New Roman"/>
          <w:color w:val="000000" w:themeColor="text1"/>
        </w:rPr>
        <w:t xml:space="preserve"> m</w:t>
      </w:r>
    </w:p>
    <w:p w14:paraId="7DD1CB76" w14:textId="77777777" w:rsidR="00BC7E94" w:rsidRPr="00CB1490" w:rsidRDefault="00CE21C4" w:rsidP="00BC7E94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b/>
          <w:bCs/>
          <w:i/>
          <w:iCs/>
          <w:color w:val="000000" w:themeColor="text1"/>
        </w:rPr>
      </w:pPr>
      <w:r w:rsidRPr="00CB1490">
        <w:rPr>
          <w:rFonts w:cs="Times New Roman"/>
          <w:color w:val="000000" w:themeColor="text1"/>
        </w:rPr>
        <w:t>powierzchnia: ok. 120 m² (+/- 5 m²)</w:t>
      </w:r>
    </w:p>
    <w:p w14:paraId="6352AB6C" w14:textId="3B8FCCEC" w:rsidR="006977F4" w:rsidRPr="00CB1490" w:rsidRDefault="00BC7E94" w:rsidP="00BC7E94">
      <w:pPr>
        <w:pStyle w:val="Akapitzlist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</w:rPr>
      </w:pPr>
      <w:r w:rsidRPr="00CB1490">
        <w:rPr>
          <w:rFonts w:cs="Times New Roman"/>
        </w:rPr>
        <w:lastRenderedPageBreak/>
        <w:t xml:space="preserve">kształt ściany </w:t>
      </w:r>
      <w:r w:rsidR="00CB1490">
        <w:rPr>
          <w:rFonts w:cs="Times New Roman"/>
        </w:rPr>
        <w:t>powinien</w:t>
      </w:r>
      <w:r w:rsidRPr="00CB1490">
        <w:rPr>
          <w:rFonts w:cs="Times New Roman"/>
        </w:rPr>
        <w:t xml:space="preserve"> zostać zaprojektowany tak, aby mogły z niej korzystać osoby w różnym wieku i o różnym stopniu umiejętności w zakresie wspinaczki rekreacyjnej i być jak najbardziej zgodny z jej koncepcyjnym modelem określonym w wizualizacji w CZEŚCI GRAFICZNEJ - powinien być przestrzenny, tworzyć trójwymiarowe formacje z trójkątów / czworoboków i mieć przynajmniej</w:t>
      </w:r>
      <w:r w:rsidR="00CE21C4" w:rsidRPr="00CB1490">
        <w:rPr>
          <w:color w:val="000000" w:themeColor="text1"/>
        </w:rPr>
        <w:t xml:space="preserve"> 8 różnych kątów nachylenia, w tym</w:t>
      </w:r>
      <w:r w:rsidR="006977F4" w:rsidRPr="00CB1490">
        <w:rPr>
          <w:color w:val="000000" w:themeColor="text1"/>
        </w:rPr>
        <w:t>:</w:t>
      </w:r>
    </w:p>
    <w:p w14:paraId="5613C8A7" w14:textId="229A9E15" w:rsidR="006977F4" w:rsidRPr="00CB1490" w:rsidRDefault="006977F4" w:rsidP="00BC7E94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>-</w:t>
      </w:r>
      <w:r w:rsidR="00CE21C4" w:rsidRPr="00CB1490">
        <w:rPr>
          <w:rFonts w:cs="Times New Roman"/>
          <w:color w:val="000000" w:themeColor="text1"/>
        </w:rPr>
        <w:t xml:space="preserve"> </w:t>
      </w:r>
      <w:r w:rsidRPr="00CB1490">
        <w:rPr>
          <w:rFonts w:cs="Times New Roman"/>
          <w:color w:val="000000" w:themeColor="text1"/>
        </w:rPr>
        <w:t>1</w:t>
      </w:r>
      <w:r w:rsidR="00CE21C4" w:rsidRPr="00CB1490">
        <w:rPr>
          <w:rFonts w:cs="Times New Roman"/>
          <w:color w:val="000000" w:themeColor="text1"/>
        </w:rPr>
        <w:t xml:space="preserve"> </w:t>
      </w:r>
      <w:r w:rsidRPr="00CB1490">
        <w:rPr>
          <w:rFonts w:cs="Times New Roman"/>
          <w:color w:val="000000" w:themeColor="text1"/>
        </w:rPr>
        <w:t>powierzchnia</w:t>
      </w:r>
      <w:r w:rsidR="00CE21C4" w:rsidRPr="00CB1490">
        <w:rPr>
          <w:rFonts w:cs="Times New Roman"/>
          <w:color w:val="000000" w:themeColor="text1"/>
        </w:rPr>
        <w:t xml:space="preserve"> lekko </w:t>
      </w:r>
      <w:proofErr w:type="spellStart"/>
      <w:r w:rsidR="00CE21C4" w:rsidRPr="00CB1490">
        <w:rPr>
          <w:rFonts w:cs="Times New Roman"/>
          <w:color w:val="000000" w:themeColor="text1"/>
        </w:rPr>
        <w:t>połoga</w:t>
      </w:r>
      <w:proofErr w:type="spellEnd"/>
      <w:r w:rsidR="00CE21C4" w:rsidRPr="00CB1490">
        <w:rPr>
          <w:rFonts w:cs="Times New Roman"/>
          <w:color w:val="000000" w:themeColor="text1"/>
        </w:rPr>
        <w:t xml:space="preserve"> (</w:t>
      </w:r>
      <w:r w:rsidRPr="00CB1490">
        <w:rPr>
          <w:rFonts w:cs="Times New Roman"/>
          <w:color w:val="000000" w:themeColor="text1"/>
        </w:rPr>
        <w:t>w przedziale -2°/-4°)</w:t>
      </w:r>
      <w:r w:rsidR="00CE21C4" w:rsidRPr="00CB1490">
        <w:rPr>
          <w:rFonts w:cs="Times New Roman"/>
          <w:color w:val="000000" w:themeColor="text1"/>
        </w:rPr>
        <w:t xml:space="preserve">  </w:t>
      </w:r>
    </w:p>
    <w:p w14:paraId="44F0E780" w14:textId="4556D109" w:rsidR="00CE21C4" w:rsidRPr="00CB1490" w:rsidRDefault="006977F4" w:rsidP="00BC7E94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>- 2 powierzchnie</w:t>
      </w:r>
      <w:r w:rsidR="00CE21C4" w:rsidRPr="00CB1490">
        <w:rPr>
          <w:rFonts w:cs="Times New Roman"/>
          <w:color w:val="000000" w:themeColor="text1"/>
        </w:rPr>
        <w:t xml:space="preserve"> lekk</w:t>
      </w:r>
      <w:r w:rsidRPr="00CB1490">
        <w:rPr>
          <w:rFonts w:cs="Times New Roman"/>
          <w:color w:val="000000" w:themeColor="text1"/>
        </w:rPr>
        <w:t>o</w:t>
      </w:r>
      <w:r w:rsidR="00CE21C4" w:rsidRPr="00CB1490">
        <w:rPr>
          <w:rFonts w:cs="Times New Roman"/>
          <w:color w:val="000000" w:themeColor="text1"/>
        </w:rPr>
        <w:t xml:space="preserve"> przewiesz</w:t>
      </w:r>
      <w:r w:rsidRPr="00CB1490">
        <w:rPr>
          <w:rFonts w:cs="Times New Roman"/>
          <w:color w:val="000000" w:themeColor="text1"/>
        </w:rPr>
        <w:t xml:space="preserve">one (w przedziale 5°/10°)  </w:t>
      </w:r>
    </w:p>
    <w:p w14:paraId="4B8BA4F9" w14:textId="20EC080A" w:rsidR="00CE21C4" w:rsidRPr="00CB1490" w:rsidRDefault="006977F4" w:rsidP="00BC7E94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 xml:space="preserve">- 3 powierzchnie średnio przewieszone (w przedziale 11°/20°)  </w:t>
      </w:r>
    </w:p>
    <w:p w14:paraId="7F0075DF" w14:textId="43B208BF" w:rsidR="006977F4" w:rsidRPr="00CB1490" w:rsidRDefault="006977F4" w:rsidP="00BC7E94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 xml:space="preserve">- 2 powierzchnie mocno przewieszone (w przedziale 30°/60°)  </w:t>
      </w:r>
    </w:p>
    <w:p w14:paraId="7AA65E69" w14:textId="6880C361" w:rsidR="006977F4" w:rsidRPr="00CB1490" w:rsidRDefault="006977F4" w:rsidP="00BC7E94">
      <w:pPr>
        <w:pStyle w:val="Standard"/>
        <w:numPr>
          <w:ilvl w:val="0"/>
          <w:numId w:val="30"/>
        </w:numPr>
        <w:ind w:left="567" w:hanging="567"/>
        <w:jc w:val="both"/>
        <w:rPr>
          <w:rFonts w:cs="Times New Roman"/>
        </w:rPr>
      </w:pPr>
      <w:r w:rsidRPr="00CB1490">
        <w:rPr>
          <w:rFonts w:cs="Times New Roman"/>
          <w:color w:val="000000" w:themeColor="text1"/>
        </w:rPr>
        <w:t xml:space="preserve">powierzchnia 30° powinna być zaprojektowana i wykonana w ten sposób, aby umożliwić używanie jej jako ściany tzw. </w:t>
      </w:r>
      <w:r w:rsidRPr="00CB1490">
        <w:rPr>
          <w:rFonts w:cs="Times New Roman"/>
          <w:i/>
          <w:iCs/>
          <w:color w:val="000000" w:themeColor="text1"/>
        </w:rPr>
        <w:t>SPRAY WALL</w:t>
      </w:r>
      <w:r w:rsidRPr="00CB1490">
        <w:rPr>
          <w:rFonts w:cs="Times New Roman"/>
          <w:color w:val="000000" w:themeColor="text1"/>
        </w:rPr>
        <w:t>, czyli szerokiej na min. 3,60 m płaszczyzny, która pozwala na zamontowanie dużej ilości chwytów i struktur wspinaczkowych, dając duże możliwości treningowe:</w:t>
      </w:r>
    </w:p>
    <w:p w14:paraId="39879166" w14:textId="21737A63" w:rsidR="006977F4" w:rsidRPr="00CB1490" w:rsidRDefault="006977F4" w:rsidP="00BC7E94">
      <w:pPr>
        <w:pStyle w:val="Standard"/>
        <w:ind w:left="567"/>
        <w:jc w:val="both"/>
        <w:rPr>
          <w:rFonts w:cs="Times New Roman"/>
        </w:rPr>
      </w:pPr>
      <w:r w:rsidRPr="00CB1490">
        <w:rPr>
          <w:rFonts w:cs="Times New Roman"/>
          <w:color w:val="000000" w:themeColor="text1"/>
        </w:rPr>
        <w:t xml:space="preserve">- </w:t>
      </w:r>
      <w:r w:rsidRPr="00CB1490">
        <w:rPr>
          <w:rFonts w:cs="Times New Roman"/>
        </w:rPr>
        <w:t>t</w:t>
      </w:r>
      <w:r w:rsidRPr="00CB1490">
        <w:rPr>
          <w:rStyle w:val="Pogrubienie"/>
          <w:rFonts w:cs="Times New Roman"/>
          <w:b w:val="0"/>
          <w:bCs w:val="0"/>
        </w:rPr>
        <w:t>rening siłowy</w:t>
      </w:r>
      <w:r w:rsidRPr="00CB1490">
        <w:rPr>
          <w:rStyle w:val="apple-converted-space"/>
          <w:rFonts w:cs="Times New Roman"/>
          <w:b/>
          <w:bCs/>
        </w:rPr>
        <w:t xml:space="preserve"> </w:t>
      </w:r>
      <w:r w:rsidRPr="00CB1490">
        <w:rPr>
          <w:rFonts w:cs="Times New Roman"/>
          <w:b/>
          <w:bCs/>
        </w:rPr>
        <w:t xml:space="preserve">– </w:t>
      </w:r>
      <w:r w:rsidRPr="00CB1490">
        <w:rPr>
          <w:rFonts w:cs="Times New Roman"/>
        </w:rPr>
        <w:t>ćwiczenie krótkich, trudnych sekwencji ruchów</w:t>
      </w:r>
    </w:p>
    <w:p w14:paraId="53F5FEE9" w14:textId="75B44578" w:rsidR="00DA39C9" w:rsidRPr="00CB1490" w:rsidRDefault="006977F4" w:rsidP="00BC7E94">
      <w:pPr>
        <w:pStyle w:val="Standard"/>
        <w:ind w:left="567"/>
        <w:jc w:val="both"/>
        <w:rPr>
          <w:rFonts w:cs="Times New Roman"/>
        </w:rPr>
      </w:pPr>
      <w:r w:rsidRPr="00CB1490">
        <w:rPr>
          <w:rFonts w:cs="Times New Roman"/>
          <w:color w:val="000000" w:themeColor="text1"/>
        </w:rPr>
        <w:t>-</w:t>
      </w:r>
      <w:r w:rsidR="00DA39C9" w:rsidRPr="00CB1490">
        <w:rPr>
          <w:rFonts w:cs="Times New Roman"/>
        </w:rPr>
        <w:t xml:space="preserve"> </w:t>
      </w:r>
      <w:r w:rsidRPr="00CB1490">
        <w:rPr>
          <w:rFonts w:cs="Times New Roman"/>
        </w:rPr>
        <w:t>t</w:t>
      </w:r>
      <w:r w:rsidRPr="00CB1490">
        <w:rPr>
          <w:rStyle w:val="Pogrubienie"/>
          <w:rFonts w:cs="Times New Roman"/>
          <w:b w:val="0"/>
          <w:bCs w:val="0"/>
        </w:rPr>
        <w:t>rening wytrzymałościowy</w:t>
      </w:r>
      <w:r w:rsidRPr="00CB1490">
        <w:rPr>
          <w:rStyle w:val="apple-converted-space"/>
          <w:rFonts w:cs="Times New Roman"/>
          <w:b/>
          <w:bCs/>
        </w:rPr>
        <w:t> </w:t>
      </w:r>
      <w:r w:rsidRPr="00CB1490">
        <w:rPr>
          <w:rFonts w:cs="Times New Roman"/>
          <w:b/>
          <w:bCs/>
        </w:rPr>
        <w:t xml:space="preserve">– </w:t>
      </w:r>
      <w:r w:rsidRPr="00CB1490">
        <w:rPr>
          <w:rFonts w:cs="Times New Roman"/>
        </w:rPr>
        <w:t>długie serie ruchów po ścianie, tzw. interwały i obwody wspinaczkowe</w:t>
      </w:r>
    </w:p>
    <w:p w14:paraId="70455269" w14:textId="77777777" w:rsidR="00DA39C9" w:rsidRPr="00CB1490" w:rsidRDefault="00DA39C9" w:rsidP="00BC7E94">
      <w:pPr>
        <w:pStyle w:val="Standard"/>
        <w:ind w:left="567"/>
        <w:jc w:val="both"/>
        <w:rPr>
          <w:rFonts w:cs="Times New Roman"/>
        </w:rPr>
      </w:pPr>
      <w:r w:rsidRPr="00CB1490">
        <w:rPr>
          <w:rFonts w:cs="Times New Roman"/>
          <w:color w:val="000000" w:themeColor="text1"/>
        </w:rPr>
        <w:t>-</w:t>
      </w:r>
      <w:r w:rsidRPr="00CB1490">
        <w:rPr>
          <w:rStyle w:val="Pogrubienie"/>
          <w:rFonts w:cs="Times New Roman"/>
          <w:b w:val="0"/>
          <w:bCs w:val="0"/>
        </w:rPr>
        <w:t xml:space="preserve"> trening</w:t>
      </w:r>
      <w:r w:rsidR="006977F4" w:rsidRPr="00CB1490">
        <w:rPr>
          <w:rStyle w:val="Pogrubienie"/>
          <w:rFonts w:cs="Times New Roman"/>
          <w:b w:val="0"/>
          <w:bCs w:val="0"/>
        </w:rPr>
        <w:t xml:space="preserve"> techniki</w:t>
      </w:r>
      <w:r w:rsidR="006977F4" w:rsidRPr="00CB1490">
        <w:rPr>
          <w:rStyle w:val="apple-converted-space"/>
          <w:rFonts w:cs="Times New Roman"/>
          <w:b/>
          <w:bCs/>
        </w:rPr>
        <w:t> </w:t>
      </w:r>
      <w:r w:rsidR="006977F4" w:rsidRPr="00CB1490">
        <w:rPr>
          <w:rFonts w:cs="Times New Roman"/>
          <w:b/>
          <w:bCs/>
        </w:rPr>
        <w:t>–</w:t>
      </w:r>
      <w:r w:rsidR="006977F4" w:rsidRPr="00CB1490">
        <w:rPr>
          <w:rFonts w:cs="Times New Roman"/>
        </w:rPr>
        <w:t xml:space="preserve"> możliwość testowania różnych stylów wspinaczkowych i poprawy precyzji ruchu</w:t>
      </w:r>
    </w:p>
    <w:p w14:paraId="22C22BF6" w14:textId="1BAEA608" w:rsidR="006977F4" w:rsidRPr="00CB1490" w:rsidRDefault="00DA39C9" w:rsidP="00BC7E94">
      <w:pPr>
        <w:pStyle w:val="Standard"/>
        <w:ind w:left="567"/>
        <w:jc w:val="both"/>
        <w:rPr>
          <w:rFonts w:cs="Times New Roman"/>
        </w:rPr>
      </w:pPr>
      <w:r w:rsidRPr="00CB1490">
        <w:rPr>
          <w:rFonts w:cs="Times New Roman"/>
          <w:color w:val="000000" w:themeColor="text1"/>
        </w:rPr>
        <w:t>-</w:t>
      </w:r>
      <w:r w:rsidRPr="00CB1490">
        <w:rPr>
          <w:rStyle w:val="Pogrubienie"/>
          <w:rFonts w:cs="Times New Roman"/>
          <w:b w:val="0"/>
          <w:bCs w:val="0"/>
        </w:rPr>
        <w:t xml:space="preserve"> </w:t>
      </w:r>
      <w:r w:rsidR="006977F4" w:rsidRPr="00CB1490">
        <w:rPr>
          <w:rStyle w:val="Pogrubienie"/>
          <w:rFonts w:cs="Times New Roman"/>
          <w:b w:val="0"/>
          <w:bCs w:val="0"/>
        </w:rPr>
        <w:t xml:space="preserve">symulacja problemów </w:t>
      </w:r>
      <w:proofErr w:type="spellStart"/>
      <w:r w:rsidR="006977F4" w:rsidRPr="00CB1490">
        <w:rPr>
          <w:rStyle w:val="Pogrubienie"/>
          <w:rFonts w:cs="Times New Roman"/>
          <w:b w:val="0"/>
          <w:bCs w:val="0"/>
        </w:rPr>
        <w:t>boulder</w:t>
      </w:r>
      <w:r w:rsidRPr="00CB1490">
        <w:rPr>
          <w:rStyle w:val="Pogrubienie"/>
          <w:rFonts w:cs="Times New Roman"/>
          <w:b w:val="0"/>
          <w:bCs w:val="0"/>
        </w:rPr>
        <w:t>ingowych</w:t>
      </w:r>
      <w:proofErr w:type="spellEnd"/>
      <w:r w:rsidR="006977F4" w:rsidRPr="00CB1490">
        <w:rPr>
          <w:rStyle w:val="apple-converted-space"/>
          <w:rFonts w:cs="Times New Roman"/>
          <w:b/>
          <w:bCs/>
        </w:rPr>
        <w:t> </w:t>
      </w:r>
      <w:r w:rsidR="006977F4" w:rsidRPr="00CB1490">
        <w:rPr>
          <w:rFonts w:cs="Times New Roman"/>
          <w:b/>
          <w:bCs/>
        </w:rPr>
        <w:t xml:space="preserve">– </w:t>
      </w:r>
      <w:r w:rsidR="006977F4" w:rsidRPr="00CB1490">
        <w:rPr>
          <w:rFonts w:cs="Times New Roman"/>
        </w:rPr>
        <w:t>możliwość układania własnych problemów wspinaczkowych</w:t>
      </w:r>
    </w:p>
    <w:p w14:paraId="083EBF48" w14:textId="62A0BE8B" w:rsidR="00CB1490" w:rsidRPr="00CB1490" w:rsidRDefault="0092650F" w:rsidP="00CB1490">
      <w:pPr>
        <w:pStyle w:val="Standard"/>
        <w:numPr>
          <w:ilvl w:val="0"/>
          <w:numId w:val="30"/>
        </w:numPr>
        <w:ind w:left="567" w:hanging="567"/>
        <w:jc w:val="both"/>
        <w:rPr>
          <w:rFonts w:cs="Times New Roman"/>
        </w:rPr>
      </w:pPr>
      <w:r w:rsidRPr="00CB1490">
        <w:rPr>
          <w:rFonts w:cs="Times New Roman"/>
          <w:color w:val="000000" w:themeColor="text1"/>
        </w:rPr>
        <w:t>poszyci</w:t>
      </w:r>
      <w:r w:rsidR="00CE21C4" w:rsidRPr="00CB1490">
        <w:rPr>
          <w:rFonts w:cs="Times New Roman"/>
          <w:color w:val="000000" w:themeColor="text1"/>
        </w:rPr>
        <w:t>e</w:t>
      </w:r>
      <w:r w:rsidRPr="00CB1490">
        <w:rPr>
          <w:rFonts w:cs="Times New Roman"/>
          <w:color w:val="000000" w:themeColor="text1"/>
        </w:rPr>
        <w:t xml:space="preserve"> z paneli na bazie sklejki</w:t>
      </w:r>
      <w:r w:rsidR="00CE21C4" w:rsidRPr="00CB1490">
        <w:rPr>
          <w:rFonts w:cs="Times New Roman"/>
        </w:rPr>
        <w:t xml:space="preserve">, pokryte warstwą tarciową i zabezpieczone przed zabrudzeniami od butów wspinaczkowych, </w:t>
      </w:r>
      <w:r w:rsidR="00CA6819" w:rsidRPr="00CB1490">
        <w:rPr>
          <w:rFonts w:cs="Times New Roman"/>
          <w:color w:val="000000" w:themeColor="text1"/>
        </w:rPr>
        <w:t>z gęstą siatką wkręcanych gniazd na chwyty wspinaczkowe (min. 40 s</w:t>
      </w:r>
      <w:r w:rsidR="00750330">
        <w:rPr>
          <w:rFonts w:cs="Times New Roman"/>
          <w:color w:val="000000" w:themeColor="text1"/>
        </w:rPr>
        <w:t>z</w:t>
      </w:r>
      <w:r w:rsidR="00CA6819" w:rsidRPr="00CB1490">
        <w:rPr>
          <w:rFonts w:cs="Times New Roman"/>
          <w:color w:val="000000" w:themeColor="text1"/>
        </w:rPr>
        <w:t>tuk na m²)</w:t>
      </w:r>
    </w:p>
    <w:p w14:paraId="49FFDD08" w14:textId="2FFB5368" w:rsidR="00D85496" w:rsidRPr="00D85496" w:rsidRDefault="00CB1490" w:rsidP="00D85496">
      <w:pPr>
        <w:pStyle w:val="Standard"/>
        <w:numPr>
          <w:ilvl w:val="0"/>
          <w:numId w:val="30"/>
        </w:numPr>
        <w:ind w:left="567" w:hanging="567"/>
        <w:jc w:val="both"/>
        <w:rPr>
          <w:rFonts w:cs="Times New Roman"/>
        </w:rPr>
      </w:pPr>
      <w:r w:rsidRPr="00D85496">
        <w:rPr>
          <w:color w:val="000000" w:themeColor="text1"/>
        </w:rPr>
        <w:t>300 chwytów wspinaczkowych i stopni</w:t>
      </w:r>
      <w:r w:rsidR="00D85496">
        <w:rPr>
          <w:color w:val="000000" w:themeColor="text1"/>
        </w:rPr>
        <w:t xml:space="preserve"> (</w:t>
      </w:r>
      <w:r w:rsidR="00D85496" w:rsidRPr="00D85496">
        <w:rPr>
          <w:color w:val="000000" w:themeColor="text1"/>
        </w:rPr>
        <w:t>wraz zestawem śrub mocujących</w:t>
      </w:r>
      <w:r w:rsidR="00D85496">
        <w:rPr>
          <w:color w:val="000000" w:themeColor="text1"/>
        </w:rPr>
        <w:t>)</w:t>
      </w:r>
      <w:r w:rsidR="00D85496">
        <w:rPr>
          <w:rFonts w:cs="Times New Roman"/>
        </w:rPr>
        <w:t xml:space="preserve"> </w:t>
      </w:r>
      <w:r w:rsidR="00D85496" w:rsidRPr="00C406E6">
        <w:rPr>
          <w:bCs/>
        </w:rPr>
        <w:t>o różnych kształtach, kolorach i wielkościach</w:t>
      </w:r>
      <w:r w:rsidR="00D85496">
        <w:rPr>
          <w:bCs/>
        </w:rPr>
        <w:t>,</w:t>
      </w:r>
      <w:r w:rsidR="00D85496" w:rsidRPr="00C406E6">
        <w:rPr>
          <w:bCs/>
        </w:rPr>
        <w:t xml:space="preserve"> w tym minimum 30 różnych </w:t>
      </w:r>
      <w:r w:rsidR="00D85496" w:rsidRPr="00C406E6">
        <w:rPr>
          <w:bCs/>
          <w:iCs/>
        </w:rPr>
        <w:t>chwytów wspinaczkowych dedykowanych dzieciom np. kształt zwierząt, kształt liter</w:t>
      </w:r>
      <w:r w:rsidR="00D85496">
        <w:rPr>
          <w:bCs/>
          <w:iCs/>
        </w:rPr>
        <w:t xml:space="preserve"> i minimum 100 chwytów dedykowanych zaawansowanym wspinaczom np. </w:t>
      </w:r>
      <w:proofErr w:type="spellStart"/>
      <w:r w:rsidR="00D85496">
        <w:rPr>
          <w:bCs/>
          <w:iCs/>
        </w:rPr>
        <w:t>oblaki</w:t>
      </w:r>
      <w:proofErr w:type="spellEnd"/>
      <w:r w:rsidR="00D85496">
        <w:rPr>
          <w:bCs/>
          <w:iCs/>
        </w:rPr>
        <w:t xml:space="preserve">, </w:t>
      </w:r>
      <w:proofErr w:type="spellStart"/>
      <w:r w:rsidR="00D85496">
        <w:rPr>
          <w:bCs/>
          <w:iCs/>
        </w:rPr>
        <w:t>krawądki</w:t>
      </w:r>
      <w:proofErr w:type="spellEnd"/>
      <w:r w:rsidR="00D85496">
        <w:rPr>
          <w:bCs/>
          <w:iCs/>
        </w:rPr>
        <w:t xml:space="preserve"> </w:t>
      </w:r>
    </w:p>
    <w:p w14:paraId="5D1A70B9" w14:textId="17F9843E" w:rsidR="00D85496" w:rsidRPr="00D85496" w:rsidRDefault="00D85496" w:rsidP="00D85496">
      <w:pPr>
        <w:pStyle w:val="Standard"/>
        <w:numPr>
          <w:ilvl w:val="0"/>
          <w:numId w:val="30"/>
        </w:numPr>
        <w:ind w:left="567" w:hanging="567"/>
        <w:jc w:val="both"/>
        <w:rPr>
          <w:rFonts w:cs="Times New Roman"/>
        </w:rPr>
      </w:pPr>
      <w:r>
        <w:rPr>
          <w:bCs/>
        </w:rPr>
        <w:t>10</w:t>
      </w:r>
      <w:r w:rsidRPr="00C406E6">
        <w:rPr>
          <w:bCs/>
        </w:rPr>
        <w:t xml:space="preserve"> struktur wspinaczkowych na bazie sklejki</w:t>
      </w:r>
      <w:r>
        <w:rPr>
          <w:bCs/>
        </w:rPr>
        <w:t xml:space="preserve"> </w:t>
      </w:r>
      <w:r w:rsidRPr="00C406E6">
        <w:rPr>
          <w:bCs/>
        </w:rPr>
        <w:t>o różnych</w:t>
      </w:r>
      <w:r>
        <w:rPr>
          <w:bCs/>
        </w:rPr>
        <w:t xml:space="preserve"> kilku</w:t>
      </w:r>
      <w:r w:rsidRPr="00C406E6">
        <w:rPr>
          <w:bCs/>
        </w:rPr>
        <w:t xml:space="preserve"> kształtach i wielkościach</w:t>
      </w:r>
    </w:p>
    <w:p w14:paraId="5B974770" w14:textId="42A4F913" w:rsidR="00D85496" w:rsidRPr="00D85496" w:rsidRDefault="00D85496" w:rsidP="00D85496">
      <w:pPr>
        <w:pStyle w:val="Standard"/>
        <w:numPr>
          <w:ilvl w:val="0"/>
          <w:numId w:val="30"/>
        </w:numPr>
        <w:ind w:left="567" w:hanging="567"/>
        <w:jc w:val="both"/>
        <w:rPr>
          <w:rFonts w:cs="Times New Roman"/>
        </w:rPr>
      </w:pPr>
      <w:r>
        <w:rPr>
          <w:bCs/>
        </w:rPr>
        <w:t>2</w:t>
      </w:r>
      <w:r w:rsidRPr="00C406E6">
        <w:rPr>
          <w:bCs/>
        </w:rPr>
        <w:t>0 struktur wspinaczkowych na bazie laminatu</w:t>
      </w:r>
      <w:r>
        <w:rPr>
          <w:bCs/>
        </w:rPr>
        <w:t xml:space="preserve"> </w:t>
      </w:r>
      <w:r w:rsidRPr="00C406E6">
        <w:rPr>
          <w:bCs/>
        </w:rPr>
        <w:t xml:space="preserve">o </w:t>
      </w:r>
      <w:r>
        <w:rPr>
          <w:bCs/>
        </w:rPr>
        <w:t xml:space="preserve">kilku </w:t>
      </w:r>
      <w:r w:rsidRPr="00C406E6">
        <w:rPr>
          <w:bCs/>
        </w:rPr>
        <w:t>różnych kształtach i wielkościach</w:t>
      </w:r>
    </w:p>
    <w:p w14:paraId="202E05DE" w14:textId="77777777" w:rsidR="008B1686" w:rsidRPr="00CB1490" w:rsidRDefault="008B1686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</w:p>
    <w:p w14:paraId="76329309" w14:textId="77777777" w:rsidR="00CB1490" w:rsidRDefault="008B1686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  <w:r w:rsidRPr="00CB1490">
        <w:rPr>
          <w:color w:val="000000" w:themeColor="text1"/>
        </w:rPr>
        <w:t xml:space="preserve">Dla ściany wspinaczkowej przewiduje się </w:t>
      </w:r>
      <w:r w:rsidRPr="00CB1490">
        <w:rPr>
          <w:b/>
          <w:bCs/>
          <w:color w:val="000000" w:themeColor="text1"/>
        </w:rPr>
        <w:t>matę asekuracyjną</w:t>
      </w:r>
      <w:r w:rsidR="00BC7E94" w:rsidRPr="00CB1490">
        <w:rPr>
          <w:color w:val="000000" w:themeColor="text1"/>
        </w:rPr>
        <w:t xml:space="preserve"> </w:t>
      </w:r>
      <w:r w:rsidR="00CB1490" w:rsidRPr="00CB1490">
        <w:rPr>
          <w:color w:val="000000" w:themeColor="text1"/>
        </w:rPr>
        <w:t xml:space="preserve">grubości 30 cm, </w:t>
      </w:r>
      <w:r w:rsidRPr="00CB1490">
        <w:rPr>
          <w:color w:val="000000" w:themeColor="text1"/>
        </w:rPr>
        <w:t>składającą się z</w:t>
      </w:r>
      <w:r w:rsidR="00CB1490" w:rsidRPr="00CB1490">
        <w:rPr>
          <w:color w:val="000000" w:themeColor="text1"/>
        </w:rPr>
        <w:t>:</w:t>
      </w:r>
    </w:p>
    <w:p w14:paraId="7BB9BB28" w14:textId="77777777" w:rsidR="00CB1490" w:rsidRPr="00CB1490" w:rsidRDefault="00CB1490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</w:p>
    <w:p w14:paraId="05DD934C" w14:textId="5B080094" w:rsidR="00CB1490" w:rsidRPr="00CB1490" w:rsidRDefault="00A27887" w:rsidP="00CB1490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Chars="0" w:left="567" w:firstLineChars="0" w:hanging="567"/>
        <w:jc w:val="both"/>
        <w:rPr>
          <w:color w:val="000000" w:themeColor="text1"/>
        </w:rPr>
      </w:pPr>
      <w:r w:rsidRPr="00CB1490">
        <w:rPr>
          <w:color w:val="000000" w:themeColor="text1"/>
        </w:rPr>
        <w:t>głównej MATY STAŁEJ</w:t>
      </w:r>
      <w:r w:rsidR="00CB1490" w:rsidRPr="00CB1490">
        <w:rPr>
          <w:color w:val="000000" w:themeColor="text1"/>
        </w:rPr>
        <w:t>,</w:t>
      </w:r>
      <w:r w:rsidRPr="00CB1490">
        <w:rPr>
          <w:color w:val="000000" w:themeColor="text1"/>
        </w:rPr>
        <w:t xml:space="preserve"> </w:t>
      </w:r>
      <w:r w:rsidR="00BC7E94" w:rsidRPr="00CB1490">
        <w:rPr>
          <w:color w:val="000000" w:themeColor="text1"/>
        </w:rPr>
        <w:t>o powierzchni ok. 115 m² (+/- 5 m²)</w:t>
      </w:r>
      <w:r w:rsidR="00CB1490" w:rsidRPr="00CB1490">
        <w:rPr>
          <w:color w:val="000000" w:themeColor="text1"/>
        </w:rPr>
        <w:t>,</w:t>
      </w:r>
      <w:r w:rsidR="00BC7E94" w:rsidRPr="00CB1490">
        <w:rPr>
          <w:color w:val="000000" w:themeColor="text1"/>
        </w:rPr>
        <w:t xml:space="preserve"> </w:t>
      </w:r>
      <w:r w:rsidRPr="00CB1490">
        <w:rPr>
          <w:color w:val="000000" w:themeColor="text1"/>
        </w:rPr>
        <w:t xml:space="preserve">w pokrowcu </w:t>
      </w:r>
      <w:r w:rsidR="00750330">
        <w:rPr>
          <w:color w:val="000000" w:themeColor="text1"/>
        </w:rPr>
        <w:t xml:space="preserve">z wykładziny </w:t>
      </w:r>
    </w:p>
    <w:p w14:paraId="2DBF1957" w14:textId="29E46D08" w:rsidR="00CE7154" w:rsidRPr="00CB1490" w:rsidRDefault="00A27887" w:rsidP="00CB1490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Chars="0" w:left="567" w:firstLineChars="0" w:hanging="567"/>
        <w:jc w:val="both"/>
        <w:rPr>
          <w:color w:val="000000" w:themeColor="text1"/>
        </w:rPr>
      </w:pPr>
      <w:r w:rsidRPr="00CB1490">
        <w:rPr>
          <w:color w:val="000000" w:themeColor="text1"/>
        </w:rPr>
        <w:t>MAT MOBILNYCH</w:t>
      </w:r>
      <w:r w:rsidR="00CB1490" w:rsidRPr="00CB1490">
        <w:rPr>
          <w:color w:val="000000" w:themeColor="text1"/>
        </w:rPr>
        <w:t xml:space="preserve"> </w:t>
      </w:r>
      <w:r w:rsidRPr="00CB1490">
        <w:rPr>
          <w:color w:val="000000" w:themeColor="text1"/>
        </w:rPr>
        <w:t xml:space="preserve">- </w:t>
      </w:r>
      <w:r w:rsidR="008B1686" w:rsidRPr="00CB1490">
        <w:rPr>
          <w:color w:val="000000" w:themeColor="text1"/>
        </w:rPr>
        <w:t>samodzielnych materacy w pokrowcu</w:t>
      </w:r>
      <w:r w:rsidR="00750330">
        <w:rPr>
          <w:color w:val="000000" w:themeColor="text1"/>
        </w:rPr>
        <w:t xml:space="preserve"> z wykładziny lub PCV</w:t>
      </w:r>
      <w:r w:rsidR="00BC7E94" w:rsidRPr="00CB1490">
        <w:rPr>
          <w:color w:val="000000" w:themeColor="text1"/>
        </w:rPr>
        <w:t xml:space="preserve"> wraz </w:t>
      </w:r>
      <w:r w:rsidR="008B1686" w:rsidRPr="00CB1490">
        <w:rPr>
          <w:color w:val="000000" w:themeColor="text1"/>
        </w:rPr>
        <w:t>z rzepami łączącymi materace między sobą</w:t>
      </w:r>
      <w:r w:rsidR="00CE7154" w:rsidRPr="00CB1490">
        <w:rPr>
          <w:color w:val="000000" w:themeColor="text1"/>
        </w:rPr>
        <w:t xml:space="preserve"> oraz z MATĄ STAŁĄ</w:t>
      </w:r>
      <w:r w:rsidR="00CB1490" w:rsidRPr="00CB1490">
        <w:rPr>
          <w:color w:val="000000" w:themeColor="text1"/>
        </w:rPr>
        <w:t>, o powierzchni minimum 10 m² - tak, aby cały zestaw mat zapewniał bezpieczny upadek</w:t>
      </w:r>
      <w:r w:rsidR="00CE7154" w:rsidRPr="00CB1490">
        <w:rPr>
          <w:color w:val="000000" w:themeColor="text1"/>
        </w:rPr>
        <w:t>.</w:t>
      </w:r>
    </w:p>
    <w:p w14:paraId="271A790C" w14:textId="77777777" w:rsidR="00D67E47" w:rsidRPr="00CB1490" w:rsidRDefault="00D67E47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</w:p>
    <w:p w14:paraId="4D22C1B0" w14:textId="328B8621" w:rsidR="002A68D1" w:rsidRPr="00CB1490" w:rsidRDefault="008B1686" w:rsidP="00CB149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  <w:r w:rsidRPr="00CB1490">
        <w:rPr>
          <w:color w:val="000000" w:themeColor="text1"/>
        </w:rPr>
        <w:t>Kolorystyka</w:t>
      </w:r>
      <w:r w:rsidR="00CE7154" w:rsidRPr="00CB1490">
        <w:rPr>
          <w:color w:val="000000" w:themeColor="text1"/>
        </w:rPr>
        <w:t xml:space="preserve"> ściany wspinaczkowej i maty asekuracyjnej </w:t>
      </w:r>
      <w:r w:rsidRPr="00CB1490">
        <w:rPr>
          <w:color w:val="000000" w:themeColor="text1"/>
        </w:rPr>
        <w:t>– do ustalenia z Zamawiającym.</w:t>
      </w:r>
    </w:p>
    <w:p w14:paraId="216599F1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51CF87E5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b/>
          <w:color w:val="00000A"/>
        </w:rPr>
      </w:pPr>
      <w:r w:rsidRPr="00CB1490">
        <w:rPr>
          <w:b/>
          <w:color w:val="00000A"/>
        </w:rPr>
        <w:t xml:space="preserve">3. </w:t>
      </w:r>
      <w:r w:rsidRPr="00CB1490">
        <w:rPr>
          <w:b/>
          <w:color w:val="00000A"/>
        </w:rPr>
        <w:tab/>
        <w:t>Wymagania Zamawiającego w stosunku do przedmiotu zamówienia.</w:t>
      </w:r>
    </w:p>
    <w:p w14:paraId="219D31C3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145DEF7D" w14:textId="77777777" w:rsidR="00E2299A" w:rsidRPr="00CB1490" w:rsidRDefault="00261ADC" w:rsidP="00AF05B9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B1490">
        <w:rPr>
          <w:b/>
          <w:color w:val="000000"/>
        </w:rPr>
        <w:t>Minimalne wymagania dla projektu konstrukcyjnego ściany wspinaczkowej:</w:t>
      </w:r>
    </w:p>
    <w:p w14:paraId="72B93AC4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ind w:left="709" w:hanging="709"/>
        <w:jc w:val="both"/>
        <w:rPr>
          <w:color w:val="000000"/>
        </w:rPr>
      </w:pPr>
    </w:p>
    <w:p w14:paraId="47105F6C" w14:textId="2A40628E" w:rsidR="00E2299A" w:rsidRPr="00CB1490" w:rsidRDefault="00261ADC" w:rsidP="00BC7E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Zgodny z europejską normą bezpieczeństwa dot. budowy ścian wspinaczkowych PN-EN 12572-</w:t>
      </w:r>
      <w:r w:rsidR="007140A3" w:rsidRPr="00CB1490">
        <w:rPr>
          <w:color w:val="000000"/>
        </w:rPr>
        <w:t>2</w:t>
      </w:r>
      <w:r w:rsidR="00A57313">
        <w:rPr>
          <w:color w:val="000000"/>
        </w:rPr>
        <w:t xml:space="preserve"> lub równoważną</w:t>
      </w:r>
      <w:r w:rsidRPr="00CB1490">
        <w:rPr>
          <w:color w:val="000000"/>
        </w:rPr>
        <w:t>;</w:t>
      </w:r>
    </w:p>
    <w:p w14:paraId="5A299391" w14:textId="6BFACC34" w:rsidR="00E2299A" w:rsidRPr="00CB1490" w:rsidRDefault="00261ADC" w:rsidP="00BC7E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Przedstawiony w bryle 3D CAD z uwzględnieniem konstrukcji i poszycia ściany wspinaczkowej w jednym pliku, gdzie konstrukcja są dopasowane do jej poszycia;</w:t>
      </w:r>
    </w:p>
    <w:p w14:paraId="080EF9A5" w14:textId="77777777" w:rsidR="00E2299A" w:rsidRPr="00CB1490" w:rsidRDefault="00261ADC" w:rsidP="00BC7E9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Rysunki warsztatowe dla wykonania konstrukcji z dokładnymi wymiarami całości konstrukcji;</w:t>
      </w:r>
    </w:p>
    <w:p w14:paraId="2FE42440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5E4F701C" w14:textId="77777777" w:rsidR="00E2299A" w:rsidRPr="00CB1490" w:rsidRDefault="00261ADC" w:rsidP="00BC7E94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b/>
          <w:color w:val="000000"/>
        </w:rPr>
      </w:pPr>
      <w:r w:rsidRPr="00CB1490">
        <w:rPr>
          <w:b/>
          <w:color w:val="000000"/>
        </w:rPr>
        <w:t>Minimalne wymagania dla konstrukcji wsporczej ściany wspinaczkowej:</w:t>
      </w:r>
    </w:p>
    <w:p w14:paraId="288CB93E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</w:p>
    <w:p w14:paraId="39AB358C" w14:textId="77777777" w:rsidR="00E2299A" w:rsidRPr="00CB1490" w:rsidRDefault="00261ADC" w:rsidP="00BC7E94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Przestrzenna konstrukcja drewniano-stalowa, kotwiona do nośnych elementów budynku;</w:t>
      </w:r>
    </w:p>
    <w:p w14:paraId="78321446" w14:textId="77777777" w:rsidR="00E2299A" w:rsidRPr="00CB1490" w:rsidRDefault="00261ADC" w:rsidP="00BC7E94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Wszystkie połączenia śrubowe ze stali klasy min. 8.8;</w:t>
      </w:r>
    </w:p>
    <w:p w14:paraId="3440A828" w14:textId="77777777" w:rsidR="00E2299A" w:rsidRPr="00CB1490" w:rsidRDefault="00261ADC" w:rsidP="00BC7E94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Drewno zabezpieczone (impregnacja), stal wykonana i zabezpieczona powłoką malarską nakładaną metodą natryskową w warsztacie;</w:t>
      </w:r>
    </w:p>
    <w:p w14:paraId="2F7FE192" w14:textId="77777777" w:rsidR="00E2299A" w:rsidRPr="00CB1490" w:rsidRDefault="00261ADC" w:rsidP="00BC7E94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Konstrukcja w całości prefabrykowana w warsztacie;</w:t>
      </w:r>
    </w:p>
    <w:p w14:paraId="228CC922" w14:textId="2FC8ADDA" w:rsidR="00A87BCC" w:rsidRPr="00CB1490" w:rsidRDefault="00261ADC" w:rsidP="00BC7E94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b/>
          <w:color w:val="000000"/>
        </w:rPr>
      </w:pPr>
      <w:r w:rsidRPr="00CB1490">
        <w:rPr>
          <w:color w:val="000000"/>
        </w:rPr>
        <w:t>Dopuszcza się tylko montaż tzw. lekki (bez konieczności spawania na budowie).</w:t>
      </w:r>
    </w:p>
    <w:p w14:paraId="302978B7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b/>
          <w:color w:val="000000"/>
        </w:rPr>
      </w:pPr>
    </w:p>
    <w:p w14:paraId="4208D8B3" w14:textId="77777777" w:rsidR="00E2299A" w:rsidRPr="00CB1490" w:rsidRDefault="00261ADC" w:rsidP="00BC7E94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b/>
          <w:color w:val="000000"/>
        </w:rPr>
        <w:t>Minimalne wymagania dla poszycia ściany wspinaczkowej:</w:t>
      </w:r>
    </w:p>
    <w:p w14:paraId="2C4423FF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4D25B4F8" w14:textId="40C24BC1" w:rsidR="00E2299A" w:rsidRPr="00CB1490" w:rsidRDefault="00261ADC" w:rsidP="00BC7E9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Panele na bazie sklejki, zabezpieczone przed zabrudzeniami od butów wspinaczkowych;</w:t>
      </w:r>
    </w:p>
    <w:p w14:paraId="4EAE0EE6" w14:textId="77777777" w:rsidR="00E2299A" w:rsidRPr="00CB1490" w:rsidRDefault="00261ADC" w:rsidP="00BC7E9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Panele, otwory na chwyty wspinaczkowe i otwory montażowe wycięte na maszynie CNC;</w:t>
      </w:r>
    </w:p>
    <w:p w14:paraId="067E7329" w14:textId="77777777" w:rsidR="00E2299A" w:rsidRPr="00CB1490" w:rsidRDefault="00261ADC" w:rsidP="00BC7E9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Poszycie w całości prefabrykowane w warsztacie;</w:t>
      </w:r>
    </w:p>
    <w:p w14:paraId="3C14AB0F" w14:textId="4137E502" w:rsidR="00E2299A" w:rsidRPr="00CB1490" w:rsidRDefault="00261ADC" w:rsidP="00BC7E9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Panele przebadane przez niezależny instytut badawczy</w:t>
      </w:r>
      <w:r w:rsidR="0062676C" w:rsidRPr="00CB1490">
        <w:rPr>
          <w:color w:val="000000"/>
        </w:rPr>
        <w:t xml:space="preserve"> na zgodność normą PN-EN 12572</w:t>
      </w:r>
      <w:r w:rsidR="00132078" w:rsidRPr="00CB1490">
        <w:rPr>
          <w:color w:val="000000"/>
        </w:rPr>
        <w:t xml:space="preserve"> </w:t>
      </w:r>
      <w:r w:rsidR="00A57313">
        <w:rPr>
          <w:color w:val="000000"/>
        </w:rPr>
        <w:t>lub równoważną</w:t>
      </w:r>
      <w:r w:rsidRPr="00CB1490">
        <w:rPr>
          <w:color w:val="000000"/>
        </w:rPr>
        <w:t>;</w:t>
      </w:r>
    </w:p>
    <w:p w14:paraId="3EED6093" w14:textId="73A10BD7" w:rsidR="00E2299A" w:rsidRPr="00CB1490" w:rsidRDefault="00261ADC" w:rsidP="00BC7E9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 w:themeColor="text1"/>
        </w:rPr>
      </w:pPr>
      <w:r w:rsidRPr="00CB1490">
        <w:rPr>
          <w:color w:val="000000" w:themeColor="text1"/>
        </w:rPr>
        <w:t>Panele o klasie palności nie gorszej niż C-s2, d0 (klasyfikacja wydana przez niezależny instytut badawczy).</w:t>
      </w:r>
      <w:r w:rsidR="00291D0E" w:rsidRPr="00CB1490">
        <w:rPr>
          <w:color w:val="000000" w:themeColor="text1"/>
        </w:rPr>
        <w:t xml:space="preserve"> </w:t>
      </w:r>
    </w:p>
    <w:p w14:paraId="6658E4B7" w14:textId="77777777" w:rsidR="004E18ED" w:rsidRDefault="004E18ED" w:rsidP="004E18ED">
      <w:pPr>
        <w:pStyle w:val="NormalnyWeb"/>
        <w:spacing w:line="276" w:lineRule="auto"/>
        <w:ind w:leftChars="0" w:left="0" w:firstLineChars="0" w:firstLine="0"/>
        <w:jc w:val="both"/>
        <w:rPr>
          <w:i/>
          <w:iCs/>
        </w:rPr>
      </w:pPr>
      <w:r w:rsidRPr="009B718D">
        <w:rPr>
          <w:i/>
          <w:iCs/>
          <w:u w:val="single"/>
        </w:rPr>
        <w:t>Uwaga</w:t>
      </w:r>
      <w:r w:rsidRPr="009B718D">
        <w:rPr>
          <w:i/>
          <w:iCs/>
        </w:rPr>
        <w:t>:</w:t>
      </w:r>
    </w:p>
    <w:p w14:paraId="7B4B2DA6" w14:textId="77777777" w:rsidR="004E18ED" w:rsidRPr="009B718D" w:rsidRDefault="004E18ED" w:rsidP="004E18ED">
      <w:pPr>
        <w:pStyle w:val="NormalnyWeb"/>
        <w:spacing w:line="276" w:lineRule="auto"/>
        <w:ind w:leftChars="0" w:left="0" w:firstLineChars="0" w:firstLine="0"/>
        <w:jc w:val="both"/>
        <w:rPr>
          <w:i/>
          <w:iCs/>
        </w:rPr>
      </w:pPr>
      <w:r w:rsidRPr="009B718D">
        <w:rPr>
          <w:i/>
          <w:iCs/>
        </w:rPr>
        <w:t xml:space="preserve">Zgodnie z art. 105 ustawy </w:t>
      </w:r>
      <w:proofErr w:type="spellStart"/>
      <w:r w:rsidRPr="009B718D">
        <w:rPr>
          <w:i/>
          <w:iCs/>
        </w:rPr>
        <w:t>Pzp</w:t>
      </w:r>
      <w:proofErr w:type="spellEnd"/>
      <w:r w:rsidRPr="009B718D">
        <w:rPr>
          <w:i/>
          <w:iCs/>
        </w:rPr>
        <w:t>, jeżeli Wykonawca z przyczyn od niego niezależnych nie może uzyskać zaświadczenia wydanego przez niezależną jednostkę oceniającą zgodność (w tym certyfikatu, sprawozdania z badań, klasyfikacji), Zamawiający akceptuje inne odpowiednie przedmiotowe środki dowodowe, w szczególności dokumentację techniczną producenta, pod warunkiem, że Wykonawca udowodni, iż proponowane dostawy w równoważnym stopniu spełniają wymagania określone w opisie przedmiotu zamówienia.</w:t>
      </w:r>
    </w:p>
    <w:p w14:paraId="301D7CB3" w14:textId="77777777" w:rsidR="00D85496" w:rsidRDefault="00D85496" w:rsidP="004E18E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</w:p>
    <w:p w14:paraId="4D2A2EF9" w14:textId="77777777" w:rsidR="004E18ED" w:rsidRPr="00CB1490" w:rsidRDefault="004E18ED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color w:val="000000" w:themeColor="text1"/>
        </w:rPr>
      </w:pPr>
    </w:p>
    <w:p w14:paraId="4D6CCD75" w14:textId="0EF01A8D" w:rsidR="0062676C" w:rsidRPr="00CB1490" w:rsidRDefault="0062676C" w:rsidP="00BC7E94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b/>
          <w:color w:val="000000"/>
        </w:rPr>
        <w:t>Minimalne wymagania dla maty asekuracyjnej</w:t>
      </w:r>
    </w:p>
    <w:p w14:paraId="6212E8FA" w14:textId="77777777" w:rsidR="0062676C" w:rsidRPr="00CB1490" w:rsidRDefault="0062676C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193D0594" w14:textId="44450699" w:rsidR="0062676C" w:rsidRPr="00CB1490" w:rsidRDefault="0062676C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000000"/>
        </w:rPr>
      </w:pPr>
      <w:r w:rsidRPr="00CB1490">
        <w:rPr>
          <w:b/>
          <w:bCs/>
          <w:color w:val="000000"/>
        </w:rPr>
        <w:t>MATA STAŁA:</w:t>
      </w:r>
    </w:p>
    <w:p w14:paraId="404556EE" w14:textId="77777777" w:rsidR="00CB1490" w:rsidRPr="00CB1490" w:rsidRDefault="00CB1490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DCA73A" w14:textId="652F6BA2" w:rsidR="0062676C" w:rsidRPr="00CB1490" w:rsidRDefault="0062676C" w:rsidP="00BC7E9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>M</w:t>
      </w:r>
      <w:r w:rsidR="00A57125" w:rsidRPr="00CB1490">
        <w:rPr>
          <w:rFonts w:cs="Times New Roman"/>
          <w:color w:val="000000" w:themeColor="text1"/>
        </w:rPr>
        <w:t>ata</w:t>
      </w:r>
      <w:r w:rsidRPr="00CB1490">
        <w:rPr>
          <w:rFonts w:cs="Times New Roman"/>
          <w:color w:val="000000" w:themeColor="text1"/>
        </w:rPr>
        <w:t xml:space="preserve"> w systemie do </w:t>
      </w:r>
      <w:r w:rsidRPr="0062676C">
        <w:rPr>
          <w:rFonts w:cs="Times New Roman"/>
          <w:color w:val="000000" w:themeColor="text1"/>
        </w:rPr>
        <w:t>samodzielnego montażu</w:t>
      </w:r>
      <w:r w:rsidRPr="00CB1490">
        <w:rPr>
          <w:rFonts w:cs="Times New Roman"/>
          <w:color w:val="000000" w:themeColor="text1"/>
        </w:rPr>
        <w:t>, składająca się z dwóch warstw (dolnej i górnej) połączonych rzepem, co umożliwia montaż bez użycia kleju;</w:t>
      </w:r>
    </w:p>
    <w:p w14:paraId="0F083B3C" w14:textId="6F32307D" w:rsidR="0062676C" w:rsidRPr="00CB1490" w:rsidRDefault="0062676C" w:rsidP="00BC7E9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 xml:space="preserve">Pokrowiec wykonany z </w:t>
      </w:r>
      <w:r w:rsidR="00750330">
        <w:rPr>
          <w:rFonts w:cs="Times New Roman"/>
          <w:color w:val="000000" w:themeColor="text1"/>
        </w:rPr>
        <w:t>wykładziny materiałowej</w:t>
      </w:r>
      <w:r w:rsidRPr="00CB1490">
        <w:rPr>
          <w:rFonts w:cs="Times New Roman"/>
          <w:color w:val="000000" w:themeColor="text1"/>
        </w:rPr>
        <w:t xml:space="preserve"> o gramaturze 900 g/m² (góra i boki);</w:t>
      </w:r>
    </w:p>
    <w:p w14:paraId="00154A3C" w14:textId="77777777" w:rsidR="0062676C" w:rsidRPr="00CB1490" w:rsidRDefault="0062676C" w:rsidP="00BC7E9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>Dwie warstwy pianki: PU o średniej gęstości 25 kg/m³ oraz pianka RG o gęstości 120 kg/m³;</w:t>
      </w:r>
    </w:p>
    <w:p w14:paraId="49D51422" w14:textId="4BCDA003" w:rsidR="0062676C" w:rsidRPr="00CB1490" w:rsidRDefault="0062676C" w:rsidP="00BC7E9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>Strona wejściowa maty wykonana jest z twardszej pianki RG o gęstości 140 kg/m³;</w:t>
      </w:r>
    </w:p>
    <w:p w14:paraId="5F48CDB1" w14:textId="35F8635F" w:rsidR="0062676C" w:rsidRPr="00CB1490" w:rsidRDefault="00CA60DE" w:rsidP="00BC7E94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A60DE">
        <w:rPr>
          <w:color w:val="000000"/>
        </w:rPr>
        <w:t>Mata posiadająca dokument (np. deklarację zgodności wydaną przez producenta) potwierdzający zgodność z normą PN-EN 12572-2 lub równoważną</w:t>
      </w:r>
      <w:r w:rsidR="0062676C" w:rsidRPr="00CB1490">
        <w:rPr>
          <w:color w:val="000000"/>
        </w:rPr>
        <w:t>;</w:t>
      </w:r>
    </w:p>
    <w:p w14:paraId="5277F6ED" w14:textId="77777777" w:rsidR="0062676C" w:rsidRPr="00CB1490" w:rsidRDefault="0062676C" w:rsidP="00CB1490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/>
        <w:jc w:val="both"/>
        <w:rPr>
          <w:rFonts w:cs="Times New Roman"/>
          <w:color w:val="000000" w:themeColor="text1"/>
        </w:rPr>
      </w:pPr>
    </w:p>
    <w:p w14:paraId="0E72440E" w14:textId="7843FB8D" w:rsidR="0062676C" w:rsidRPr="00CB1490" w:rsidRDefault="0062676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bCs/>
          <w:color w:val="000000" w:themeColor="text1"/>
        </w:rPr>
      </w:pPr>
      <w:r w:rsidRPr="00CB1490">
        <w:rPr>
          <w:b/>
          <w:bCs/>
          <w:color w:val="000000" w:themeColor="text1"/>
        </w:rPr>
        <w:t>MATY MOBILNE:</w:t>
      </w:r>
    </w:p>
    <w:p w14:paraId="01235B68" w14:textId="77777777" w:rsidR="00CB1490" w:rsidRPr="00CB1490" w:rsidRDefault="00CB1490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</w:p>
    <w:p w14:paraId="70C5832E" w14:textId="11317F07" w:rsidR="0062676C" w:rsidRPr="00CB1490" w:rsidRDefault="0062676C" w:rsidP="00BC7E9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 xml:space="preserve">Materace w </w:t>
      </w:r>
      <w:proofErr w:type="spellStart"/>
      <w:r w:rsidRPr="00CB1490">
        <w:rPr>
          <w:rFonts w:cs="Times New Roman"/>
          <w:color w:val="000000" w:themeColor="text1"/>
        </w:rPr>
        <w:t>pokrowcu</w:t>
      </w:r>
      <w:r w:rsidR="00750330">
        <w:rPr>
          <w:rFonts w:cs="Times New Roman"/>
          <w:color w:val="000000" w:themeColor="text1"/>
        </w:rPr>
        <w:t>z</w:t>
      </w:r>
      <w:proofErr w:type="spellEnd"/>
      <w:r w:rsidR="00750330">
        <w:rPr>
          <w:rFonts w:cs="Times New Roman"/>
          <w:color w:val="000000" w:themeColor="text1"/>
        </w:rPr>
        <w:t xml:space="preserve"> wykładziny materiałowej lub</w:t>
      </w:r>
      <w:r w:rsidRPr="00CB1490">
        <w:rPr>
          <w:rFonts w:cs="Times New Roman"/>
          <w:color w:val="000000" w:themeColor="text1"/>
        </w:rPr>
        <w:t xml:space="preserve"> PCV. 900 g/m2 (spód, góra i boki)</w:t>
      </w:r>
    </w:p>
    <w:p w14:paraId="50A98F8C" w14:textId="09094E2F" w:rsidR="0062676C" w:rsidRPr="00CB1490" w:rsidRDefault="0062676C" w:rsidP="00BC7E9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>Dwie warstwy pianki: PU o średniej gęstości 25 kg/m3 i pianka RG o gęstości 120 kg/m3</w:t>
      </w:r>
      <w:r w:rsidR="00A57125" w:rsidRPr="00CB1490">
        <w:rPr>
          <w:rFonts w:cs="Times New Roman"/>
          <w:color w:val="000000" w:themeColor="text1"/>
        </w:rPr>
        <w:t>;</w:t>
      </w:r>
    </w:p>
    <w:p w14:paraId="52951437" w14:textId="6E1CF188" w:rsidR="007140A3" w:rsidRPr="00CB1490" w:rsidRDefault="00A57125" w:rsidP="00BC7E94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 w:hanging="567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>Pa</w:t>
      </w:r>
      <w:r w:rsidR="0062676C" w:rsidRPr="00CB1490">
        <w:rPr>
          <w:rFonts w:cs="Times New Roman"/>
          <w:color w:val="000000" w:themeColor="text1"/>
        </w:rPr>
        <w:t xml:space="preserve">tki z rzepem o szerokości min. 20 cm do łączenia materacy między sobą </w:t>
      </w:r>
      <w:r w:rsidRPr="00CB1490">
        <w:rPr>
          <w:rFonts w:cs="Times New Roman"/>
          <w:color w:val="000000" w:themeColor="text1"/>
        </w:rPr>
        <w:t>oraz</w:t>
      </w:r>
      <w:r w:rsidR="0062676C" w:rsidRPr="00CB1490">
        <w:rPr>
          <w:rFonts w:cs="Times New Roman"/>
          <w:color w:val="000000" w:themeColor="text1"/>
        </w:rPr>
        <w:t xml:space="preserve"> z MATĄ</w:t>
      </w:r>
      <w:r w:rsidRPr="00CB1490">
        <w:rPr>
          <w:rFonts w:cs="Times New Roman"/>
          <w:color w:val="000000" w:themeColor="text1"/>
        </w:rPr>
        <w:t xml:space="preserve"> STAŁĄ.</w:t>
      </w:r>
      <w:r w:rsidR="0062676C" w:rsidRPr="00CB1490">
        <w:rPr>
          <w:rFonts w:cs="Times New Roman"/>
          <w:color w:val="000000" w:themeColor="text1"/>
        </w:rPr>
        <w:t xml:space="preserve"> </w:t>
      </w:r>
    </w:p>
    <w:p w14:paraId="40027C38" w14:textId="77777777" w:rsidR="00A57125" w:rsidRPr="00CB1490" w:rsidRDefault="00A57125" w:rsidP="00BC7E94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567" w:firstLineChars="0"/>
        <w:jc w:val="both"/>
        <w:rPr>
          <w:rFonts w:cs="Times New Roman"/>
          <w:color w:val="000000" w:themeColor="text1"/>
        </w:rPr>
      </w:pPr>
    </w:p>
    <w:p w14:paraId="339EC5AA" w14:textId="47766E1B" w:rsidR="00E2299A" w:rsidRPr="00CB1490" w:rsidRDefault="00261ADC" w:rsidP="00BC7E9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b/>
          <w:color w:val="000000"/>
        </w:rPr>
        <w:t>Przygotowanie terenu montażu.</w:t>
      </w:r>
    </w:p>
    <w:p w14:paraId="6D11D190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5FA1741A" w14:textId="0A280A08" w:rsidR="00E2299A" w:rsidRPr="00CB1490" w:rsidRDefault="00261ADC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B1490">
        <w:rPr>
          <w:color w:val="000000"/>
        </w:rPr>
        <w:t>Należy zabezpieczyć teren montażu poprzez oznakowanie i odpowiednie wygrodzenie miejsca prowadzonych prac. Montaż na</w:t>
      </w:r>
      <w:r w:rsidR="00750330">
        <w:rPr>
          <w:color w:val="000000"/>
        </w:rPr>
        <w:t xml:space="preserve"> </w:t>
      </w:r>
      <w:r w:rsidRPr="00CB1490">
        <w:rPr>
          <w:color w:val="000000"/>
        </w:rPr>
        <w:t xml:space="preserve">powinien odbywać się bez konieczności wykonywania prac spawalniczych i malarskich na </w:t>
      </w:r>
      <w:r w:rsidR="00750330">
        <w:rPr>
          <w:color w:val="000000"/>
        </w:rPr>
        <w:t>miejscu</w:t>
      </w:r>
      <w:r w:rsidRPr="00CB1490">
        <w:rPr>
          <w:color w:val="000000"/>
        </w:rPr>
        <w:t>. Panele powinny być przycięte i pomalowane w warsztacie.</w:t>
      </w:r>
    </w:p>
    <w:p w14:paraId="4FEFEDC6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5BE4F59F" w14:textId="25E50294" w:rsidR="00E2299A" w:rsidRPr="0079596C" w:rsidRDefault="00750330" w:rsidP="0079596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>
        <w:rPr>
          <w:color w:val="000000"/>
        </w:rPr>
        <w:t>Prace montażowe</w:t>
      </w:r>
      <w:r w:rsidR="00261ADC" w:rsidRPr="00CB1490">
        <w:rPr>
          <w:color w:val="000000"/>
        </w:rPr>
        <w:t xml:space="preserve"> należy prowadzić zgodnie z „Warunkami technicznymi wykonania i odbioru </w:t>
      </w:r>
      <w:r w:rsidR="00CA60DE">
        <w:rPr>
          <w:color w:val="000000"/>
        </w:rPr>
        <w:t>prac montażowych</w:t>
      </w:r>
      <w:r w:rsidR="00261ADC" w:rsidRPr="00CB1490">
        <w:rPr>
          <w:color w:val="000000"/>
        </w:rPr>
        <w:t>” oraz zgodnie z przepisami BHP, a szczególnie z zawartymi w Rozporządzeniu Ministra Infrastruktury w sprawie bezpieczeństwa i higieny pracy przy wykonywaniu robót budowlanych (Dz. U. Nr 47/2003 poz. 401).</w:t>
      </w:r>
    </w:p>
    <w:p w14:paraId="79AFBE2F" w14:textId="77777777" w:rsidR="00E2299A" w:rsidRPr="00CB1490" w:rsidRDefault="00261ADC" w:rsidP="00BC7E9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b/>
          <w:color w:val="000000"/>
        </w:rPr>
        <w:t>Konserwacja, serwis i gwarancja.</w:t>
      </w:r>
    </w:p>
    <w:p w14:paraId="662000B7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74C85F0B" w14:textId="771B3AD8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  <w:r w:rsidRPr="00CB1490">
        <w:rPr>
          <w:color w:val="000000"/>
        </w:rPr>
        <w:t>Dostarczona dokumentacja projektowa powykonawcza m</w:t>
      </w:r>
      <w:r w:rsidR="00A57125" w:rsidRPr="00CB1490">
        <w:rPr>
          <w:color w:val="000000"/>
        </w:rPr>
        <w:t>usi</w:t>
      </w:r>
      <w:r w:rsidRPr="00CB1490">
        <w:rPr>
          <w:color w:val="000000"/>
        </w:rPr>
        <w:t xml:space="preserve"> zawierać instrukcję użytkowania ścian</w:t>
      </w:r>
      <w:r w:rsidR="00D32FF8" w:rsidRPr="00CB1490">
        <w:rPr>
          <w:color w:val="000000"/>
        </w:rPr>
        <w:t>y</w:t>
      </w:r>
      <w:r w:rsidRPr="00CB1490">
        <w:rPr>
          <w:color w:val="000000"/>
        </w:rPr>
        <w:t xml:space="preserve"> wspinaczkow</w:t>
      </w:r>
      <w:r w:rsidR="00D32FF8" w:rsidRPr="00CB1490">
        <w:rPr>
          <w:color w:val="000000"/>
        </w:rPr>
        <w:t>ej</w:t>
      </w:r>
      <w:r w:rsidR="00A57125" w:rsidRPr="00CB1490">
        <w:rPr>
          <w:color w:val="000000"/>
        </w:rPr>
        <w:t xml:space="preserve"> i maty asekuracyjnej</w:t>
      </w:r>
      <w:r w:rsidRPr="00CB1490">
        <w:rPr>
          <w:color w:val="000000"/>
        </w:rPr>
        <w:t>, w której zostaną określone wszystkie istotne czynności zapewniające bezpieczne użytkowanie obiektu w okresie gwarancyjnym i pogwarancyjnym. Wymagany minimalny okres gwarancji na wykonane prace – 24 miesiące. W okresie pogwarancyjnym przeglądy</w:t>
      </w:r>
      <w:r w:rsidR="00A57125" w:rsidRPr="00CB1490">
        <w:rPr>
          <w:color w:val="000000"/>
        </w:rPr>
        <w:t xml:space="preserve"> ściany wspinaczkowej</w:t>
      </w:r>
      <w:r w:rsidRPr="00CB1490">
        <w:rPr>
          <w:color w:val="000000"/>
        </w:rPr>
        <w:t xml:space="preserve"> muszą być wykonywane minimum co 12 miesięcy – bez aktualnego przeglądu ściana wspinaczkowa nie może być użytkowana. Przeglądów musi dokonywać firma zajmująca się budową ścian wspinaczkowych. W ramach wykonania zadania Wykonawca zainstaluje tabliczkę znamionową z datą wykonania następnego przeglądu oraz tablicę informacyjną z regulaminem korzystania z obiektu.</w:t>
      </w:r>
    </w:p>
    <w:p w14:paraId="1CBEBB06" w14:textId="53F70DAE" w:rsidR="005C2781" w:rsidRPr="00CB1490" w:rsidRDefault="005C2781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 w:themeColor="text1"/>
        </w:rPr>
      </w:pPr>
    </w:p>
    <w:p w14:paraId="47D4ACDE" w14:textId="31E5051E" w:rsidR="005C2781" w:rsidRPr="00CB1490" w:rsidRDefault="005C2781" w:rsidP="00BC7E94">
      <w:pPr>
        <w:pStyle w:val="Akapitzlist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jc w:val="both"/>
        <w:rPr>
          <w:rFonts w:cs="Times New Roman"/>
          <w:b/>
          <w:color w:val="000000" w:themeColor="text1"/>
        </w:rPr>
      </w:pPr>
      <w:r w:rsidRPr="00CB1490">
        <w:rPr>
          <w:rFonts w:cs="Times New Roman"/>
          <w:b/>
          <w:color w:val="000000" w:themeColor="text1"/>
        </w:rPr>
        <w:t>Uwagi ogólne.</w:t>
      </w:r>
    </w:p>
    <w:p w14:paraId="3A0214AF" w14:textId="0BA12DB1" w:rsidR="005C2781" w:rsidRPr="00CB1490" w:rsidRDefault="005C2781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 w:themeColor="text1"/>
        </w:rPr>
      </w:pPr>
    </w:p>
    <w:p w14:paraId="5B40F52D" w14:textId="20EAE07A" w:rsidR="005C2781" w:rsidRPr="00CB1490" w:rsidRDefault="005C2781" w:rsidP="00BC7E9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Chars="0" w:left="567" w:firstLineChars="0" w:hanging="567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 xml:space="preserve">Wszystkie wymiary należy sprawdzić na </w:t>
      </w:r>
      <w:r w:rsidR="00A57313">
        <w:rPr>
          <w:rFonts w:cs="Times New Roman"/>
          <w:color w:val="000000" w:themeColor="text1"/>
        </w:rPr>
        <w:t>obiekcie</w:t>
      </w:r>
      <w:r w:rsidRPr="00CB1490">
        <w:rPr>
          <w:rFonts w:cs="Times New Roman"/>
          <w:color w:val="000000" w:themeColor="text1"/>
        </w:rPr>
        <w:t>.</w:t>
      </w:r>
    </w:p>
    <w:p w14:paraId="660A9B0F" w14:textId="165DD6D3" w:rsidR="005C2781" w:rsidRPr="00CB1490" w:rsidRDefault="005C2781" w:rsidP="00BC7E94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Chars="0" w:left="567" w:firstLineChars="0" w:hanging="567"/>
        <w:jc w:val="both"/>
        <w:rPr>
          <w:rFonts w:cs="Times New Roman"/>
          <w:color w:val="000000" w:themeColor="text1"/>
        </w:rPr>
      </w:pPr>
      <w:r w:rsidRPr="00CB1490">
        <w:rPr>
          <w:rFonts w:cs="Times New Roman"/>
          <w:color w:val="000000" w:themeColor="text1"/>
        </w:rPr>
        <w:t xml:space="preserve">Wszelkie zmiany należy konsultować z </w:t>
      </w:r>
      <w:r w:rsidR="007140A3" w:rsidRPr="00CB1490">
        <w:rPr>
          <w:rFonts w:cs="Times New Roman"/>
          <w:color w:val="000000" w:themeColor="text1"/>
        </w:rPr>
        <w:t>Zamawiającym</w:t>
      </w:r>
      <w:r w:rsidR="00D32FF8" w:rsidRPr="00CB1490">
        <w:rPr>
          <w:rFonts w:cs="Times New Roman"/>
          <w:color w:val="000000" w:themeColor="text1"/>
        </w:rPr>
        <w:t>.</w:t>
      </w:r>
    </w:p>
    <w:p w14:paraId="201B1F81" w14:textId="77777777" w:rsidR="00A87BCC" w:rsidRPr="00CB1490" w:rsidRDefault="00A87BC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54F3CC07" w14:textId="77777777" w:rsidR="00A27887" w:rsidRPr="00CB1490" w:rsidRDefault="00A27887" w:rsidP="00D8549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A"/>
        </w:rPr>
      </w:pPr>
    </w:p>
    <w:p w14:paraId="44E6FB55" w14:textId="0012ECBE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A"/>
          <w:sz w:val="28"/>
          <w:szCs w:val="28"/>
        </w:rPr>
      </w:pPr>
      <w:r w:rsidRPr="00CB1490">
        <w:rPr>
          <w:b/>
          <w:color w:val="00000A"/>
          <w:sz w:val="28"/>
          <w:szCs w:val="28"/>
        </w:rPr>
        <w:t>II. CZĘŚĆ INFORMACYJNA</w:t>
      </w:r>
    </w:p>
    <w:p w14:paraId="6C44C39E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A"/>
        </w:rPr>
      </w:pPr>
    </w:p>
    <w:p w14:paraId="25117924" w14:textId="00F7FCC2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B1490">
        <w:rPr>
          <w:color w:val="000000"/>
        </w:rPr>
        <w:t>Podstawą do wykonania</w:t>
      </w:r>
      <w:r w:rsidRPr="00CB1490">
        <w:rPr>
          <w:b/>
          <w:color w:val="000000"/>
        </w:rPr>
        <w:t xml:space="preserve"> </w:t>
      </w:r>
      <w:r w:rsidRPr="00CB1490">
        <w:rPr>
          <w:color w:val="000000"/>
        </w:rPr>
        <w:t>ściany wspinaczkowej są określone w opisie i na rysunkach parametry: wymagane wymiary, rozwiązania funkcjonalno-użytkowe, techniczne i materiałowe.</w:t>
      </w:r>
    </w:p>
    <w:p w14:paraId="2A610D68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684C1284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B1490">
        <w:rPr>
          <w:color w:val="000000"/>
        </w:rPr>
        <w:t>Przedmiotową ścianę wspinaczkową należy wykonać zgodnie z aktu</w:t>
      </w:r>
      <w:r w:rsidRPr="00CB1490">
        <w:t xml:space="preserve">alną </w:t>
      </w:r>
      <w:r w:rsidRPr="00CB1490">
        <w:rPr>
          <w:color w:val="000000"/>
        </w:rPr>
        <w:t>normą dotyczącą ścian wspinaczkowych:</w:t>
      </w:r>
    </w:p>
    <w:p w14:paraId="496F3396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0182D2E5" w14:textId="35C5A01D" w:rsidR="00E2299A" w:rsidRPr="00CB1490" w:rsidRDefault="00261ADC" w:rsidP="00BC7E94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PN-EN 12572-</w:t>
      </w:r>
      <w:r w:rsidR="007140A3" w:rsidRPr="00CB1490">
        <w:rPr>
          <w:color w:val="000000"/>
        </w:rPr>
        <w:t>2</w:t>
      </w:r>
      <w:r w:rsidRPr="00CB1490">
        <w:rPr>
          <w:color w:val="000000"/>
        </w:rPr>
        <w:t xml:space="preserve"> – </w:t>
      </w:r>
      <w:r w:rsidR="007140A3" w:rsidRPr="00CB1490">
        <w:rPr>
          <w:color w:val="000000"/>
        </w:rPr>
        <w:t>„Sztuczne ścianki wspinaczkowe – Część 2: Wymagania bezpieczeństwa i metody badań form typu bouldering”</w:t>
      </w:r>
      <w:r w:rsidR="00AF05B9">
        <w:rPr>
          <w:color w:val="000000"/>
        </w:rPr>
        <w:t xml:space="preserve"> lub równoważna</w:t>
      </w:r>
      <w:r w:rsidR="007140A3" w:rsidRPr="00CB1490">
        <w:rPr>
          <w:color w:val="000000"/>
        </w:rPr>
        <w:t>.</w:t>
      </w:r>
    </w:p>
    <w:p w14:paraId="09B5BFCC" w14:textId="77777777" w:rsidR="007140A3" w:rsidRPr="00CB1490" w:rsidRDefault="007140A3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color w:val="000000"/>
        </w:rPr>
      </w:pPr>
    </w:p>
    <w:p w14:paraId="12E143A8" w14:textId="77777777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CB1490">
        <w:rPr>
          <w:color w:val="000000"/>
        </w:rPr>
        <w:t>Konstrukcję wsporczą ściany wspinaczkowej należy zaprojektować i wykonać zgodnie z</w:t>
      </w:r>
      <w:r w:rsidRPr="00CB1490">
        <w:t xml:space="preserve"> </w:t>
      </w:r>
      <w:r w:rsidRPr="00CB1490">
        <w:rPr>
          <w:color w:val="000000"/>
        </w:rPr>
        <w:t>aktualnymi normami:</w:t>
      </w:r>
    </w:p>
    <w:p w14:paraId="66ED3ACE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5F5CDB6" w14:textId="0793B1DF" w:rsidR="00E2299A" w:rsidRPr="00CB1490" w:rsidRDefault="00261ADC" w:rsidP="00BC7E9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A"/>
        </w:rPr>
      </w:pPr>
      <w:r w:rsidRPr="00CB1490">
        <w:rPr>
          <w:color w:val="000000"/>
        </w:rPr>
        <w:t>PN-B-03200 – „Konstrukcje stalowe. Obliczanie statyczne i projektowanie”</w:t>
      </w:r>
      <w:r w:rsidR="00AF05B9">
        <w:rPr>
          <w:color w:val="000000"/>
        </w:rPr>
        <w:t xml:space="preserve"> lub równoważna</w:t>
      </w:r>
      <w:r w:rsidRPr="00CB1490">
        <w:rPr>
          <w:color w:val="000000"/>
        </w:rPr>
        <w:t>.</w:t>
      </w:r>
      <w:r w:rsidR="00AF05B9">
        <w:rPr>
          <w:color w:val="000000"/>
        </w:rPr>
        <w:t xml:space="preserve"> </w:t>
      </w:r>
    </w:p>
    <w:p w14:paraId="31E18B52" w14:textId="6186CE98" w:rsidR="00E2299A" w:rsidRPr="00CB1490" w:rsidRDefault="00261ADC" w:rsidP="00BC7E9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A"/>
        </w:rPr>
        <w:t>PN-B-03150 – „Konstrukcje drewniane. Obliczenia statyczne i projektowanie”</w:t>
      </w:r>
      <w:r w:rsidR="00AF05B9">
        <w:rPr>
          <w:color w:val="00000A"/>
        </w:rPr>
        <w:t xml:space="preserve"> </w:t>
      </w:r>
      <w:r w:rsidR="00AF05B9">
        <w:rPr>
          <w:color w:val="000000"/>
        </w:rPr>
        <w:t>lub równoważna</w:t>
      </w:r>
      <w:r w:rsidRPr="00CB1490">
        <w:rPr>
          <w:color w:val="00000A"/>
        </w:rPr>
        <w:t>.</w:t>
      </w:r>
    </w:p>
    <w:p w14:paraId="34AA9837" w14:textId="0EAE6B47" w:rsidR="00E2299A" w:rsidRPr="00CB1490" w:rsidRDefault="00261ADC" w:rsidP="00BC7E9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PN-B-O6200</w:t>
      </w:r>
      <w:r w:rsidRPr="00CB1490">
        <w:t xml:space="preserve"> </w:t>
      </w:r>
      <w:r w:rsidRPr="00CB1490">
        <w:rPr>
          <w:color w:val="000000"/>
        </w:rPr>
        <w:t>–</w:t>
      </w:r>
      <w:r w:rsidRPr="00CB1490">
        <w:t xml:space="preserve"> </w:t>
      </w:r>
      <w:r w:rsidRPr="00CB1490">
        <w:rPr>
          <w:color w:val="000000"/>
        </w:rPr>
        <w:t>„Konstrukcje stalowe budowlane - Warunki wykonania i odbioru -wymagania podstawowe”</w:t>
      </w:r>
      <w:r w:rsidR="00AF05B9">
        <w:rPr>
          <w:color w:val="000000"/>
        </w:rPr>
        <w:t xml:space="preserve"> lub równoważna</w:t>
      </w:r>
      <w:r w:rsidRPr="00CB1490">
        <w:rPr>
          <w:color w:val="000000"/>
        </w:rPr>
        <w:t>.</w:t>
      </w:r>
    </w:p>
    <w:p w14:paraId="0F9E3E24" w14:textId="77777777" w:rsidR="00E2299A" w:rsidRPr="00CB1490" w:rsidRDefault="00261ADC" w:rsidP="00BC7E9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color w:val="000000"/>
        </w:rPr>
      </w:pPr>
      <w:r w:rsidRPr="00CB1490">
        <w:rPr>
          <w:color w:val="000000"/>
        </w:rPr>
        <w:t>Innymi normami branżowymi dotyczącymi wykonawstwa tego typu konstrukcji.</w:t>
      </w:r>
    </w:p>
    <w:p w14:paraId="44C29B7B" w14:textId="77777777" w:rsidR="00E2299A" w:rsidRPr="00CB1490" w:rsidRDefault="00E2299A" w:rsidP="00BC7E94">
      <w:pPr>
        <w:ind w:left="720"/>
        <w:jc w:val="both"/>
        <w:rPr>
          <w:b/>
        </w:rPr>
      </w:pPr>
    </w:p>
    <w:p w14:paraId="78D3A48F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14:paraId="6A5CEAD9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09AA6C10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6A00647F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C1C4F4E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551B1DC7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14:paraId="0C524F36" w14:textId="77777777" w:rsidR="00E2299A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14:paraId="70C34BEF" w14:textId="77777777" w:rsidR="0079596C" w:rsidRPr="00CB1490" w:rsidRDefault="0079596C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14:paraId="4CB57E04" w14:textId="77777777" w:rsidR="00E2299A" w:rsidRPr="00CB1490" w:rsidRDefault="00E2299A" w:rsidP="00BC7E9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</w:pPr>
    </w:p>
    <w:p w14:paraId="0D7F03EF" w14:textId="49E00A70" w:rsidR="00E2299A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A"/>
          <w:sz w:val="28"/>
          <w:szCs w:val="28"/>
        </w:rPr>
      </w:pPr>
      <w:r w:rsidRPr="00CB1490">
        <w:rPr>
          <w:b/>
          <w:color w:val="000000"/>
          <w:sz w:val="28"/>
          <w:szCs w:val="28"/>
        </w:rPr>
        <w:t>III. CZĘŚĆ GRAFICZNA</w:t>
      </w:r>
    </w:p>
    <w:p w14:paraId="5CC6A603" w14:textId="77777777" w:rsidR="00E2299A" w:rsidRPr="00CB1490" w:rsidRDefault="00E2299A" w:rsidP="00BC7E9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A"/>
        </w:rPr>
      </w:pPr>
    </w:p>
    <w:p w14:paraId="59BB4EB9" w14:textId="61FE92FD" w:rsidR="00C93156" w:rsidRPr="00CB1490" w:rsidRDefault="00261ADC" w:rsidP="00BC7E94">
      <w:pPr>
        <w:pBdr>
          <w:top w:val="nil"/>
          <w:left w:val="nil"/>
          <w:bottom w:val="nil"/>
          <w:right w:val="nil"/>
          <w:between w:val="nil"/>
        </w:pBdr>
        <w:tabs>
          <w:tab w:val="left" w:pos="7335"/>
        </w:tabs>
        <w:jc w:val="both"/>
        <w:rPr>
          <w:color w:val="00000A"/>
        </w:rPr>
      </w:pPr>
      <w:r w:rsidRPr="00CB1490">
        <w:rPr>
          <w:color w:val="00000A"/>
        </w:rPr>
        <w:t>Załącznik nr.1. Wizualizacja modelowego kształtu ściany wspinaczkowej.</w:t>
      </w:r>
    </w:p>
    <w:p w14:paraId="526B1338" w14:textId="77777777" w:rsidR="00C93156" w:rsidRPr="00CB1490" w:rsidRDefault="00C93156" w:rsidP="00BC7E94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CC98FAB" w14:textId="16478BD3" w:rsidR="00DF5260" w:rsidRPr="00CB1490" w:rsidRDefault="00A27887" w:rsidP="00BC7E94">
      <w:pPr>
        <w:pBdr>
          <w:top w:val="nil"/>
          <w:left w:val="nil"/>
          <w:bottom w:val="nil"/>
          <w:right w:val="nil"/>
          <w:between w:val="nil"/>
        </w:pBdr>
        <w:jc w:val="both"/>
      </w:pPr>
      <w:r w:rsidRPr="00CB1490">
        <w:rPr>
          <w:noProof/>
        </w:rPr>
        <w:drawing>
          <wp:inline distT="0" distB="0" distL="0" distR="0" wp14:anchorId="51CBCD75" wp14:editId="5B89188B">
            <wp:extent cx="5940202" cy="2218765"/>
            <wp:effectExtent l="0" t="0" r="3810" b="3810"/>
            <wp:docPr id="25434767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347675" name="Obraz 254347675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240" b="20193"/>
                    <a:stretch/>
                  </pic:blipFill>
                  <pic:spPr bwMode="auto">
                    <a:xfrm>
                      <a:off x="0" y="0"/>
                      <a:ext cx="5940202" cy="2218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413958" w14:textId="77777777" w:rsidR="00864368" w:rsidRPr="00CB1490" w:rsidRDefault="00864368" w:rsidP="00BC7E94">
      <w:pPr>
        <w:jc w:val="both"/>
        <w:rPr>
          <w:color w:val="00000A"/>
        </w:rPr>
      </w:pPr>
    </w:p>
    <w:p w14:paraId="512BF574" w14:textId="2C6F82A5" w:rsidR="00A27887" w:rsidRPr="00CB1490" w:rsidRDefault="00DF5260" w:rsidP="00BC7E94">
      <w:pPr>
        <w:jc w:val="both"/>
        <w:rPr>
          <w:color w:val="00000A"/>
        </w:rPr>
      </w:pPr>
      <w:r w:rsidRPr="00CB1490">
        <w:rPr>
          <w:color w:val="00000A"/>
        </w:rPr>
        <w:t>Załącznik nr 2. Zdjęcie lokalizacji.</w:t>
      </w:r>
    </w:p>
    <w:p w14:paraId="6C5BD58C" w14:textId="77777777" w:rsidR="00A27887" w:rsidRPr="00CB1490" w:rsidRDefault="00A27887" w:rsidP="00BC7E94">
      <w:pPr>
        <w:jc w:val="both"/>
        <w:rPr>
          <w:color w:val="00000A"/>
        </w:rPr>
      </w:pPr>
    </w:p>
    <w:p w14:paraId="1E2E8F37" w14:textId="456CFF93" w:rsidR="00A27887" w:rsidRPr="00CB1490" w:rsidRDefault="00A27887" w:rsidP="00BC7E94">
      <w:pPr>
        <w:jc w:val="both"/>
        <w:rPr>
          <w:rFonts w:eastAsia="Arial"/>
          <w:color w:val="000000"/>
        </w:rPr>
      </w:pPr>
      <w:r w:rsidRPr="00CB1490">
        <w:rPr>
          <w:rFonts w:eastAsia="Arial"/>
          <w:noProof/>
          <w:color w:val="000000"/>
        </w:rPr>
        <w:lastRenderedPageBreak/>
        <w:drawing>
          <wp:inline distT="0" distB="0" distL="0" distR="0" wp14:anchorId="01957915" wp14:editId="3C810CDC">
            <wp:extent cx="5941060" cy="4455795"/>
            <wp:effectExtent l="0" t="0" r="2540" b="1905"/>
            <wp:docPr id="425831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83104" name="Obraz 4258310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44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7887" w:rsidRPr="00CB1490" w:rsidSect="00C93156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274" w:bottom="1701" w:left="1276" w:header="708" w:footer="708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12F4F" w14:textId="77777777" w:rsidR="00E66FB0" w:rsidRDefault="00E66FB0">
      <w:r>
        <w:separator/>
      </w:r>
    </w:p>
  </w:endnote>
  <w:endnote w:type="continuationSeparator" w:id="0">
    <w:p w14:paraId="62D73ADE" w14:textId="77777777" w:rsidR="00E66FB0" w:rsidRDefault="00E6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mo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7C4B" w14:textId="77777777" w:rsidR="00E2299A" w:rsidRDefault="00E2299A">
    <w:pPr>
      <w:widowControl w:val="0"/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105120116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D4E112" w14:textId="200254F0" w:rsidR="0079596C" w:rsidRPr="0079596C" w:rsidRDefault="0079596C">
            <w:pPr>
              <w:pStyle w:val="Stopka"/>
              <w:ind w:hanging="2"/>
              <w:jc w:val="right"/>
              <w:rPr>
                <w:sz w:val="18"/>
                <w:szCs w:val="18"/>
              </w:rPr>
            </w:pPr>
            <w:r w:rsidRPr="0079596C">
              <w:rPr>
                <w:sz w:val="18"/>
                <w:szCs w:val="18"/>
              </w:rPr>
              <w:t xml:space="preserve">Strona </w:t>
            </w:r>
            <w:r w:rsidRPr="0079596C">
              <w:rPr>
                <w:b/>
                <w:bCs/>
                <w:sz w:val="18"/>
                <w:szCs w:val="18"/>
              </w:rPr>
              <w:fldChar w:fldCharType="begin"/>
            </w:r>
            <w:r w:rsidRPr="0079596C">
              <w:rPr>
                <w:b/>
                <w:bCs/>
                <w:sz w:val="18"/>
                <w:szCs w:val="18"/>
              </w:rPr>
              <w:instrText>PAGE</w:instrText>
            </w:r>
            <w:r w:rsidRPr="0079596C">
              <w:rPr>
                <w:b/>
                <w:bCs/>
                <w:sz w:val="18"/>
                <w:szCs w:val="18"/>
              </w:rPr>
              <w:fldChar w:fldCharType="separate"/>
            </w:r>
            <w:r w:rsidRPr="0079596C">
              <w:rPr>
                <w:b/>
                <w:bCs/>
                <w:sz w:val="18"/>
                <w:szCs w:val="18"/>
              </w:rPr>
              <w:t>2</w:t>
            </w:r>
            <w:r w:rsidRPr="0079596C">
              <w:rPr>
                <w:b/>
                <w:bCs/>
                <w:sz w:val="18"/>
                <w:szCs w:val="18"/>
              </w:rPr>
              <w:fldChar w:fldCharType="end"/>
            </w:r>
            <w:r w:rsidRPr="0079596C">
              <w:rPr>
                <w:sz w:val="18"/>
                <w:szCs w:val="18"/>
              </w:rPr>
              <w:t xml:space="preserve"> z </w:t>
            </w:r>
            <w:r w:rsidRPr="0079596C">
              <w:rPr>
                <w:b/>
                <w:bCs/>
                <w:sz w:val="18"/>
                <w:szCs w:val="18"/>
              </w:rPr>
              <w:fldChar w:fldCharType="begin"/>
            </w:r>
            <w:r w:rsidRPr="0079596C">
              <w:rPr>
                <w:b/>
                <w:bCs/>
                <w:sz w:val="18"/>
                <w:szCs w:val="18"/>
              </w:rPr>
              <w:instrText>NUMPAGES</w:instrText>
            </w:r>
            <w:r w:rsidRPr="0079596C">
              <w:rPr>
                <w:b/>
                <w:bCs/>
                <w:sz w:val="18"/>
                <w:szCs w:val="18"/>
              </w:rPr>
              <w:fldChar w:fldCharType="separate"/>
            </w:r>
            <w:r w:rsidRPr="0079596C">
              <w:rPr>
                <w:b/>
                <w:bCs/>
                <w:sz w:val="18"/>
                <w:szCs w:val="18"/>
              </w:rPr>
              <w:t>2</w:t>
            </w:r>
            <w:r w:rsidRPr="0079596C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E9845" w14:textId="77777777" w:rsidR="00E2299A" w:rsidRPr="003B66C8" w:rsidRDefault="00E2299A" w:rsidP="003B66C8">
    <w:pPr>
      <w:widowControl w:val="0"/>
      <w:pBdr>
        <w:top w:val="nil"/>
        <w:left w:val="nil"/>
        <w:bottom w:val="nil"/>
        <w:right w:val="nil"/>
        <w:between w:val="nil"/>
      </w:pBdr>
      <w:rPr>
        <w:b/>
        <w:bCs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772F4" w14:textId="77777777" w:rsidR="00E66FB0" w:rsidRDefault="00E66FB0">
      <w:r>
        <w:separator/>
      </w:r>
    </w:p>
  </w:footnote>
  <w:footnote w:type="continuationSeparator" w:id="0">
    <w:p w14:paraId="61F31CD0" w14:textId="77777777" w:rsidR="00E66FB0" w:rsidRDefault="00E66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DA60" w14:textId="6BD95BAB" w:rsidR="00E2299A" w:rsidRDefault="00E2299A"/>
  <w:p w14:paraId="03DC9322" w14:textId="77777777" w:rsidR="00E2299A" w:rsidRDefault="00E229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8BA9E" w14:textId="77777777" w:rsidR="00603A45" w:rsidRPr="007770CA" w:rsidRDefault="00603A45" w:rsidP="00603A45">
    <w:pPr>
      <w:pBdr>
        <w:bottom w:val="single" w:sz="4" w:space="5" w:color="000000"/>
      </w:pBdr>
      <w:spacing w:before="120" w:after="120"/>
      <w:jc w:val="center"/>
    </w:pPr>
    <w:r>
      <w:rPr>
        <w:i/>
        <w:sz w:val="18"/>
        <w:szCs w:val="20"/>
      </w:rPr>
      <w:t>Zakup i montaż ściany do boulderingu w hali sportowej przy ul. Piłsudskiego 73A w Zawierciu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B03C6F"/>
    <w:multiLevelType w:val="multilevel"/>
    <w:tmpl w:val="40AEAC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5A9554B"/>
    <w:multiLevelType w:val="multilevel"/>
    <w:tmpl w:val="BCFC8E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07E03D94"/>
    <w:multiLevelType w:val="multilevel"/>
    <w:tmpl w:val="0C36B9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0A592F16"/>
    <w:multiLevelType w:val="multilevel"/>
    <w:tmpl w:val="5BF8942A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2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4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5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7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8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</w:abstractNum>
  <w:abstractNum w:abstractNumId="7" w15:restartNumberingAfterBreak="0">
    <w:nsid w:val="0B090FF3"/>
    <w:multiLevelType w:val="hybridMultilevel"/>
    <w:tmpl w:val="374234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E3039"/>
    <w:multiLevelType w:val="hybridMultilevel"/>
    <w:tmpl w:val="4E2E977A"/>
    <w:styleLink w:val="Zaimportowanystyl2"/>
    <w:lvl w:ilvl="0" w:tplc="8982B604">
      <w:start w:val="1"/>
      <w:numFmt w:val="upperRoman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C418AA">
      <w:start w:val="1"/>
      <w:numFmt w:val="lowerLetter"/>
      <w:lvlText w:val="%2."/>
      <w:lvlJc w:val="left"/>
      <w:pPr>
        <w:ind w:left="696" w:hanging="69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F69C7C">
      <w:start w:val="1"/>
      <w:numFmt w:val="lowerRoman"/>
      <w:lvlText w:val="%3."/>
      <w:lvlJc w:val="left"/>
      <w:pPr>
        <w:tabs>
          <w:tab w:val="left" w:pos="426"/>
        </w:tabs>
        <w:ind w:left="1080" w:hanging="63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0843E68">
      <w:start w:val="1"/>
      <w:numFmt w:val="decimal"/>
      <w:lvlText w:val="%4."/>
      <w:lvlJc w:val="left"/>
      <w:pPr>
        <w:tabs>
          <w:tab w:val="left" w:pos="426"/>
        </w:tabs>
        <w:ind w:left="1800" w:hanging="67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0C8854A">
      <w:start w:val="1"/>
      <w:numFmt w:val="lowerLetter"/>
      <w:lvlText w:val="%5."/>
      <w:lvlJc w:val="left"/>
      <w:pPr>
        <w:tabs>
          <w:tab w:val="left" w:pos="426"/>
        </w:tabs>
        <w:ind w:left="2520" w:hanging="6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06AD38">
      <w:start w:val="1"/>
      <w:numFmt w:val="lowerRoman"/>
      <w:lvlText w:val="%6."/>
      <w:lvlJc w:val="left"/>
      <w:pPr>
        <w:tabs>
          <w:tab w:val="left" w:pos="426"/>
        </w:tabs>
        <w:ind w:left="3240" w:hanging="60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F10197A">
      <w:start w:val="1"/>
      <w:numFmt w:val="decimal"/>
      <w:lvlText w:val="%7."/>
      <w:lvlJc w:val="left"/>
      <w:pPr>
        <w:tabs>
          <w:tab w:val="left" w:pos="426"/>
        </w:tabs>
        <w:ind w:left="3960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4EAF4B6">
      <w:start w:val="1"/>
      <w:numFmt w:val="lowerLetter"/>
      <w:lvlText w:val="%8."/>
      <w:lvlJc w:val="left"/>
      <w:pPr>
        <w:tabs>
          <w:tab w:val="left" w:pos="426"/>
        </w:tabs>
        <w:ind w:left="4680" w:hanging="6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66B49E">
      <w:start w:val="1"/>
      <w:numFmt w:val="lowerRoman"/>
      <w:lvlText w:val="%9."/>
      <w:lvlJc w:val="left"/>
      <w:pPr>
        <w:tabs>
          <w:tab w:val="left" w:pos="426"/>
        </w:tabs>
        <w:ind w:left="5400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21376483"/>
    <w:multiLevelType w:val="hybridMultilevel"/>
    <w:tmpl w:val="898A0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E5CEF"/>
    <w:multiLevelType w:val="hybridMultilevel"/>
    <w:tmpl w:val="13E6B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46359"/>
    <w:multiLevelType w:val="hybridMultilevel"/>
    <w:tmpl w:val="8DF215F4"/>
    <w:numStyleLink w:val="Zaimportowanystyl7"/>
  </w:abstractNum>
  <w:abstractNum w:abstractNumId="12" w15:restartNumberingAfterBreak="0">
    <w:nsid w:val="3346365A"/>
    <w:multiLevelType w:val="hybridMultilevel"/>
    <w:tmpl w:val="8FF89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8A1E6F"/>
    <w:multiLevelType w:val="multilevel"/>
    <w:tmpl w:val="7012D47C"/>
    <w:lvl w:ilvl="0">
      <w:start w:val="3"/>
      <w:numFmt w:val="decimal"/>
      <w:lvlText w:val="%1."/>
      <w:lvlJc w:val="left"/>
      <w:pPr>
        <w:ind w:left="380" w:hanging="380"/>
      </w:pPr>
      <w:rPr>
        <w:rFonts w:hint="default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bCs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vertAlign w:val="baseline"/>
      </w:rPr>
    </w:lvl>
  </w:abstractNum>
  <w:abstractNum w:abstractNumId="14" w15:restartNumberingAfterBreak="0">
    <w:nsid w:val="399B345D"/>
    <w:multiLevelType w:val="multilevel"/>
    <w:tmpl w:val="279E60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3DDF4671"/>
    <w:multiLevelType w:val="multilevel"/>
    <w:tmpl w:val="4E7680D0"/>
    <w:lvl w:ilvl="0">
      <w:start w:val="1"/>
      <w:numFmt w:val="bullet"/>
      <w:lvlText w:val="●"/>
      <w:lvlJc w:val="left"/>
      <w:pPr>
        <w:ind w:left="709" w:hanging="282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2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2">
      <w:start w:val="1"/>
      <w:numFmt w:val="bullet"/>
      <w:lvlText w:val="▪"/>
      <w:lvlJc w:val="left"/>
      <w:pPr>
        <w:ind w:left="214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3">
      <w:start w:val="1"/>
      <w:numFmt w:val="bullet"/>
      <w:lvlText w:val="●"/>
      <w:lvlJc w:val="left"/>
      <w:pPr>
        <w:ind w:left="2869" w:hanging="283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4">
      <w:start w:val="1"/>
      <w:numFmt w:val="bullet"/>
      <w:lvlText w:val="o"/>
      <w:lvlJc w:val="left"/>
      <w:pPr>
        <w:ind w:left="358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5">
      <w:start w:val="1"/>
      <w:numFmt w:val="bullet"/>
      <w:lvlText w:val="▪"/>
      <w:lvlJc w:val="left"/>
      <w:pPr>
        <w:ind w:left="430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6">
      <w:start w:val="1"/>
      <w:numFmt w:val="bullet"/>
      <w:lvlText w:val="●"/>
      <w:lvlJc w:val="left"/>
      <w:pPr>
        <w:ind w:left="5029" w:hanging="283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7">
      <w:start w:val="1"/>
      <w:numFmt w:val="bullet"/>
      <w:lvlText w:val="o"/>
      <w:lvlJc w:val="left"/>
      <w:pPr>
        <w:ind w:left="574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8">
      <w:start w:val="1"/>
      <w:numFmt w:val="bullet"/>
      <w:lvlText w:val="▪"/>
      <w:lvlJc w:val="left"/>
      <w:pPr>
        <w:ind w:left="646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</w:abstractNum>
  <w:abstractNum w:abstractNumId="16" w15:restartNumberingAfterBreak="0">
    <w:nsid w:val="402C1DEE"/>
    <w:multiLevelType w:val="hybridMultilevel"/>
    <w:tmpl w:val="F44A3D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C25E4"/>
    <w:multiLevelType w:val="multilevel"/>
    <w:tmpl w:val="A3CC45B8"/>
    <w:lvl w:ilvl="0">
      <w:start w:val="1"/>
      <w:numFmt w:val="decimal"/>
      <w:pStyle w:val="Nagwek11"/>
      <w:lvlText w:val="%1."/>
      <w:lvlJc w:val="left"/>
      <w:pPr>
        <w:ind w:left="450" w:hanging="45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vertAlign w:val="baseline"/>
      </w:rPr>
    </w:lvl>
    <w:lvl w:ilvl="2">
      <w:start w:val="1"/>
      <w:numFmt w:val="decimal"/>
      <w:pStyle w:val="Nagwek31"/>
      <w:lvlText w:val="%1.%2.%3."/>
      <w:lvlJc w:val="left"/>
      <w:pPr>
        <w:ind w:left="1572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vertAlign w:val="baseline"/>
      </w:rPr>
    </w:lvl>
  </w:abstractNum>
  <w:abstractNum w:abstractNumId="18" w15:restartNumberingAfterBreak="0">
    <w:nsid w:val="54D543E8"/>
    <w:multiLevelType w:val="multilevel"/>
    <w:tmpl w:val="BFF472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55A72E5B"/>
    <w:multiLevelType w:val="multilevel"/>
    <w:tmpl w:val="215AC1BC"/>
    <w:lvl w:ilvl="0">
      <w:start w:val="65535"/>
      <w:numFmt w:val="bullet"/>
      <w:lvlText w:val="-"/>
      <w:lvlJc w:val="left"/>
      <w:pPr>
        <w:ind w:left="720" w:hanging="360"/>
      </w:pPr>
      <w:rPr>
        <w:rFonts w:ascii="Arimo" w:eastAsia="Arimo" w:hAnsi="Arimo" w:cs="Arim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 w15:restartNumberingAfterBreak="0">
    <w:nsid w:val="56C05099"/>
    <w:multiLevelType w:val="hybridMultilevel"/>
    <w:tmpl w:val="8DF215F4"/>
    <w:styleLink w:val="Zaimportowanystyl7"/>
    <w:lvl w:ilvl="0" w:tplc="7D3499F6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0004CE0">
      <w:start w:val="1"/>
      <w:numFmt w:val="bullet"/>
      <w:lvlText w:val="o"/>
      <w:lvlJc w:val="left"/>
      <w:pPr>
        <w:tabs>
          <w:tab w:val="left" w:pos="709"/>
        </w:tabs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A2C03A">
      <w:start w:val="1"/>
      <w:numFmt w:val="bullet"/>
      <w:lvlText w:val="▪"/>
      <w:lvlJc w:val="left"/>
      <w:pPr>
        <w:tabs>
          <w:tab w:val="left" w:pos="709"/>
        </w:tabs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53E4830">
      <w:start w:val="1"/>
      <w:numFmt w:val="bullet"/>
      <w:lvlText w:val="·"/>
      <w:lvlJc w:val="left"/>
      <w:pPr>
        <w:tabs>
          <w:tab w:val="left" w:pos="709"/>
        </w:tabs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70697C">
      <w:start w:val="1"/>
      <w:numFmt w:val="bullet"/>
      <w:lvlText w:val="o"/>
      <w:lvlJc w:val="left"/>
      <w:pPr>
        <w:tabs>
          <w:tab w:val="left" w:pos="709"/>
        </w:tabs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D3A7CD2">
      <w:start w:val="1"/>
      <w:numFmt w:val="bullet"/>
      <w:lvlText w:val="▪"/>
      <w:lvlJc w:val="left"/>
      <w:pPr>
        <w:tabs>
          <w:tab w:val="left" w:pos="709"/>
        </w:tabs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73EE62E">
      <w:start w:val="1"/>
      <w:numFmt w:val="bullet"/>
      <w:lvlText w:val="·"/>
      <w:lvlJc w:val="left"/>
      <w:pPr>
        <w:tabs>
          <w:tab w:val="left" w:pos="709"/>
        </w:tabs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6A9EBE">
      <w:start w:val="1"/>
      <w:numFmt w:val="bullet"/>
      <w:lvlText w:val="o"/>
      <w:lvlJc w:val="left"/>
      <w:pPr>
        <w:tabs>
          <w:tab w:val="left" w:pos="709"/>
        </w:tabs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CCAEA58">
      <w:start w:val="1"/>
      <w:numFmt w:val="bullet"/>
      <w:lvlText w:val="▪"/>
      <w:lvlJc w:val="left"/>
      <w:pPr>
        <w:tabs>
          <w:tab w:val="left" w:pos="709"/>
        </w:tabs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638D7721"/>
    <w:multiLevelType w:val="multilevel"/>
    <w:tmpl w:val="E072F1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</w:abstractNum>
  <w:abstractNum w:abstractNumId="22" w15:restartNumberingAfterBreak="0">
    <w:nsid w:val="68C05C38"/>
    <w:multiLevelType w:val="multilevel"/>
    <w:tmpl w:val="59884B44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AC31134"/>
    <w:multiLevelType w:val="hybridMultilevel"/>
    <w:tmpl w:val="5E4AA92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8F79BB"/>
    <w:multiLevelType w:val="hybridMultilevel"/>
    <w:tmpl w:val="A4E2E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B04677"/>
    <w:multiLevelType w:val="hybridMultilevel"/>
    <w:tmpl w:val="EA626F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335FE"/>
    <w:multiLevelType w:val="multilevel"/>
    <w:tmpl w:val="291A0EEC"/>
    <w:lvl w:ilvl="0">
      <w:start w:val="1"/>
      <w:numFmt w:val="bullet"/>
      <w:lvlText w:val="●"/>
      <w:lvlJc w:val="left"/>
      <w:pPr>
        <w:ind w:left="709" w:hanging="282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1">
      <w:start w:val="1"/>
      <w:numFmt w:val="bullet"/>
      <w:lvlText w:val="o"/>
      <w:lvlJc w:val="left"/>
      <w:pPr>
        <w:ind w:left="142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2">
      <w:start w:val="1"/>
      <w:numFmt w:val="bullet"/>
      <w:lvlText w:val="▪"/>
      <w:lvlJc w:val="left"/>
      <w:pPr>
        <w:ind w:left="214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3">
      <w:start w:val="1"/>
      <w:numFmt w:val="bullet"/>
      <w:lvlText w:val="●"/>
      <w:lvlJc w:val="left"/>
      <w:pPr>
        <w:ind w:left="2869" w:hanging="283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4">
      <w:start w:val="1"/>
      <w:numFmt w:val="bullet"/>
      <w:lvlText w:val="o"/>
      <w:lvlJc w:val="left"/>
      <w:pPr>
        <w:ind w:left="358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5">
      <w:start w:val="1"/>
      <w:numFmt w:val="bullet"/>
      <w:lvlText w:val="▪"/>
      <w:lvlJc w:val="left"/>
      <w:pPr>
        <w:ind w:left="430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6">
      <w:start w:val="1"/>
      <w:numFmt w:val="bullet"/>
      <w:lvlText w:val="●"/>
      <w:lvlJc w:val="left"/>
      <w:pPr>
        <w:ind w:left="5029" w:hanging="283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z w:val="22"/>
        <w:szCs w:val="22"/>
        <w:vertAlign w:val="baseline"/>
      </w:rPr>
    </w:lvl>
    <w:lvl w:ilvl="7">
      <w:start w:val="1"/>
      <w:numFmt w:val="bullet"/>
      <w:lvlText w:val="o"/>
      <w:lvlJc w:val="left"/>
      <w:pPr>
        <w:ind w:left="574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  <w:lvl w:ilvl="8">
      <w:start w:val="1"/>
      <w:numFmt w:val="bullet"/>
      <w:lvlText w:val="▪"/>
      <w:lvlJc w:val="left"/>
      <w:pPr>
        <w:ind w:left="6469" w:hanging="283"/>
      </w:pPr>
      <w:rPr>
        <w:rFonts w:ascii="Arimo" w:eastAsia="Arimo" w:hAnsi="Arimo" w:cs="Arimo"/>
        <w:b w:val="0"/>
        <w:i w:val="0"/>
        <w:smallCaps w:val="0"/>
        <w:strike w:val="0"/>
        <w:sz w:val="22"/>
        <w:szCs w:val="22"/>
        <w:vertAlign w:val="baseline"/>
      </w:rPr>
    </w:lvl>
  </w:abstractNum>
  <w:abstractNum w:abstractNumId="27" w15:restartNumberingAfterBreak="0">
    <w:nsid w:val="74E25D34"/>
    <w:multiLevelType w:val="multilevel"/>
    <w:tmpl w:val="BC0EECC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2520" w:firstLine="0"/>
      </w:pPr>
      <w:rPr>
        <w:vertAlign w:val="baseline"/>
      </w:rPr>
    </w:lvl>
  </w:abstractNum>
  <w:abstractNum w:abstractNumId="28" w15:restartNumberingAfterBreak="0">
    <w:nsid w:val="75E22389"/>
    <w:multiLevelType w:val="multilevel"/>
    <w:tmpl w:val="D904E7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29" w15:restartNumberingAfterBreak="0">
    <w:nsid w:val="7CA7741D"/>
    <w:multiLevelType w:val="hybridMultilevel"/>
    <w:tmpl w:val="AEF6A5A4"/>
    <w:lvl w:ilvl="0" w:tplc="0415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0" w15:restartNumberingAfterBreak="0">
    <w:nsid w:val="7CFD5AA7"/>
    <w:multiLevelType w:val="multilevel"/>
    <w:tmpl w:val="0BAABE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319306828">
    <w:abstractNumId w:val="17"/>
  </w:num>
  <w:num w:numId="2" w16cid:durableId="400249996">
    <w:abstractNumId w:val="6"/>
  </w:num>
  <w:num w:numId="3" w16cid:durableId="233668223">
    <w:abstractNumId w:val="26"/>
  </w:num>
  <w:num w:numId="4" w16cid:durableId="1881429790">
    <w:abstractNumId w:val="27"/>
  </w:num>
  <w:num w:numId="5" w16cid:durableId="363791605">
    <w:abstractNumId w:val="15"/>
  </w:num>
  <w:num w:numId="6" w16cid:durableId="514465395">
    <w:abstractNumId w:val="30"/>
  </w:num>
  <w:num w:numId="7" w16cid:durableId="31080880">
    <w:abstractNumId w:val="21"/>
  </w:num>
  <w:num w:numId="8" w16cid:durableId="1673072265">
    <w:abstractNumId w:val="13"/>
  </w:num>
  <w:num w:numId="9" w16cid:durableId="1839031988">
    <w:abstractNumId w:val="4"/>
  </w:num>
  <w:num w:numId="10" w16cid:durableId="704058296">
    <w:abstractNumId w:val="22"/>
  </w:num>
  <w:num w:numId="11" w16cid:durableId="149298771">
    <w:abstractNumId w:val="19"/>
  </w:num>
  <w:num w:numId="12" w16cid:durableId="1703020795">
    <w:abstractNumId w:val="3"/>
  </w:num>
  <w:num w:numId="13" w16cid:durableId="2002196861">
    <w:abstractNumId w:val="18"/>
  </w:num>
  <w:num w:numId="14" w16cid:durableId="734668552">
    <w:abstractNumId w:val="14"/>
  </w:num>
  <w:num w:numId="15" w16cid:durableId="696394129">
    <w:abstractNumId w:val="12"/>
  </w:num>
  <w:num w:numId="16" w16cid:durableId="1527673718">
    <w:abstractNumId w:val="8"/>
  </w:num>
  <w:num w:numId="17" w16cid:durableId="612522296">
    <w:abstractNumId w:val="0"/>
  </w:num>
  <w:num w:numId="18" w16cid:durableId="1520896112">
    <w:abstractNumId w:val="28"/>
  </w:num>
  <w:num w:numId="19" w16cid:durableId="1563296439">
    <w:abstractNumId w:val="1"/>
  </w:num>
  <w:num w:numId="20" w16cid:durableId="1218931776">
    <w:abstractNumId w:val="2"/>
  </w:num>
  <w:num w:numId="21" w16cid:durableId="157043738">
    <w:abstractNumId w:val="23"/>
  </w:num>
  <w:num w:numId="22" w16cid:durableId="913127010">
    <w:abstractNumId w:val="25"/>
  </w:num>
  <w:num w:numId="23" w16cid:durableId="356660596">
    <w:abstractNumId w:val="24"/>
  </w:num>
  <w:num w:numId="24" w16cid:durableId="56563160">
    <w:abstractNumId w:val="10"/>
  </w:num>
  <w:num w:numId="25" w16cid:durableId="399057534">
    <w:abstractNumId w:val="16"/>
  </w:num>
  <w:num w:numId="26" w16cid:durableId="1262564315">
    <w:abstractNumId w:val="7"/>
  </w:num>
  <w:num w:numId="27" w16cid:durableId="395207564">
    <w:abstractNumId w:val="5"/>
  </w:num>
  <w:num w:numId="28" w16cid:durableId="1741171297">
    <w:abstractNumId w:val="9"/>
  </w:num>
  <w:num w:numId="29" w16cid:durableId="1404834109">
    <w:abstractNumId w:val="20"/>
  </w:num>
  <w:num w:numId="30" w16cid:durableId="2053531871">
    <w:abstractNumId w:val="11"/>
  </w:num>
  <w:num w:numId="31" w16cid:durableId="94581708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99A"/>
    <w:rsid w:val="00002ADA"/>
    <w:rsid w:val="00034A0A"/>
    <w:rsid w:val="00066E9D"/>
    <w:rsid w:val="000A2B57"/>
    <w:rsid w:val="00132078"/>
    <w:rsid w:val="00162E9D"/>
    <w:rsid w:val="001757D6"/>
    <w:rsid w:val="00180320"/>
    <w:rsid w:val="001C4D78"/>
    <w:rsid w:val="001F4055"/>
    <w:rsid w:val="002469E5"/>
    <w:rsid w:val="002549CD"/>
    <w:rsid w:val="00261ADC"/>
    <w:rsid w:val="00291D0E"/>
    <w:rsid w:val="002A68D1"/>
    <w:rsid w:val="002C49AD"/>
    <w:rsid w:val="003118C9"/>
    <w:rsid w:val="00322407"/>
    <w:rsid w:val="003B66C8"/>
    <w:rsid w:val="003D1D0F"/>
    <w:rsid w:val="003D34D7"/>
    <w:rsid w:val="003F3286"/>
    <w:rsid w:val="00464E33"/>
    <w:rsid w:val="004E18ED"/>
    <w:rsid w:val="00562E6D"/>
    <w:rsid w:val="00564217"/>
    <w:rsid w:val="005742E9"/>
    <w:rsid w:val="00585961"/>
    <w:rsid w:val="00590E31"/>
    <w:rsid w:val="00596FB1"/>
    <w:rsid w:val="005A43DF"/>
    <w:rsid w:val="005B51D4"/>
    <w:rsid w:val="005C2781"/>
    <w:rsid w:val="005F07FA"/>
    <w:rsid w:val="005F33E1"/>
    <w:rsid w:val="005F4CDF"/>
    <w:rsid w:val="005F72D7"/>
    <w:rsid w:val="00602249"/>
    <w:rsid w:val="00603A45"/>
    <w:rsid w:val="0062676C"/>
    <w:rsid w:val="0069071E"/>
    <w:rsid w:val="00691682"/>
    <w:rsid w:val="006977F4"/>
    <w:rsid w:val="006D7149"/>
    <w:rsid w:val="0070398E"/>
    <w:rsid w:val="007140A3"/>
    <w:rsid w:val="00740749"/>
    <w:rsid w:val="00742EB6"/>
    <w:rsid w:val="00750330"/>
    <w:rsid w:val="007741ED"/>
    <w:rsid w:val="00793F0E"/>
    <w:rsid w:val="0079596C"/>
    <w:rsid w:val="007E519C"/>
    <w:rsid w:val="008103F3"/>
    <w:rsid w:val="0083024C"/>
    <w:rsid w:val="008303CE"/>
    <w:rsid w:val="00864368"/>
    <w:rsid w:val="008B1686"/>
    <w:rsid w:val="0092650F"/>
    <w:rsid w:val="009271A3"/>
    <w:rsid w:val="009344D7"/>
    <w:rsid w:val="00990F78"/>
    <w:rsid w:val="009B245C"/>
    <w:rsid w:val="009F5F1D"/>
    <w:rsid w:val="00A27887"/>
    <w:rsid w:val="00A27E25"/>
    <w:rsid w:val="00A36A49"/>
    <w:rsid w:val="00A57125"/>
    <w:rsid w:val="00A57313"/>
    <w:rsid w:val="00A674F9"/>
    <w:rsid w:val="00A70197"/>
    <w:rsid w:val="00A74DE9"/>
    <w:rsid w:val="00A77AC9"/>
    <w:rsid w:val="00A87BCC"/>
    <w:rsid w:val="00AA5A07"/>
    <w:rsid w:val="00AC3F4C"/>
    <w:rsid w:val="00AF05B9"/>
    <w:rsid w:val="00B121C8"/>
    <w:rsid w:val="00BC7E94"/>
    <w:rsid w:val="00BF4754"/>
    <w:rsid w:val="00BF6EC5"/>
    <w:rsid w:val="00C15E16"/>
    <w:rsid w:val="00C66E8D"/>
    <w:rsid w:val="00C67B70"/>
    <w:rsid w:val="00C93156"/>
    <w:rsid w:val="00C9331E"/>
    <w:rsid w:val="00CA60DE"/>
    <w:rsid w:val="00CA6819"/>
    <w:rsid w:val="00CB1490"/>
    <w:rsid w:val="00CE04E0"/>
    <w:rsid w:val="00CE21C4"/>
    <w:rsid w:val="00CE7154"/>
    <w:rsid w:val="00D037FA"/>
    <w:rsid w:val="00D173EC"/>
    <w:rsid w:val="00D32FF8"/>
    <w:rsid w:val="00D42461"/>
    <w:rsid w:val="00D67E47"/>
    <w:rsid w:val="00D85496"/>
    <w:rsid w:val="00DA39C9"/>
    <w:rsid w:val="00DC4814"/>
    <w:rsid w:val="00DE65C2"/>
    <w:rsid w:val="00DF5260"/>
    <w:rsid w:val="00E05747"/>
    <w:rsid w:val="00E2299A"/>
    <w:rsid w:val="00E3250A"/>
    <w:rsid w:val="00E47E01"/>
    <w:rsid w:val="00E63BD2"/>
    <w:rsid w:val="00E66FB0"/>
    <w:rsid w:val="00E8631B"/>
    <w:rsid w:val="00F842E6"/>
    <w:rsid w:val="00FD082A"/>
    <w:rsid w:val="00FF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B75F9"/>
  <w15:docId w15:val="{D8550CD2-1A99-6642-B02A-F92DC7BAC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260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  <w:lang w:eastAsia="it-IT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  <w:lang w:eastAsia="it-IT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  <w:lang w:eastAsia="it-IT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lang w:eastAsia="it-IT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  <w:lang w:eastAsia="it-IT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  <w:lang w:eastAsia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  <w:lang w:eastAsia="it-IT"/>
    </w:rPr>
  </w:style>
  <w:style w:type="paragraph" w:customStyle="1" w:styleId="Domylnie">
    <w:name w:val="Domyślnie"/>
    <w:pPr>
      <w:widowControl w:val="0"/>
      <w:spacing w:line="100" w:lineRule="atLeast"/>
      <w:ind w:leftChars="-1" w:left="-1" w:hangingChars="1" w:hanging="1"/>
      <w:textDirection w:val="btLr"/>
      <w:textAlignment w:val="top"/>
      <w:outlineLvl w:val="0"/>
    </w:pPr>
    <w:rPr>
      <w:rFonts w:eastAsia="SimSun" w:cs="Mangal"/>
      <w:kern w:val="1"/>
      <w:position w:val="-1"/>
      <w:sz w:val="24"/>
      <w:szCs w:val="24"/>
      <w:lang w:eastAsia="zh-CN" w:bidi="hi-IN"/>
    </w:rPr>
  </w:style>
  <w:style w:type="paragraph" w:customStyle="1" w:styleId="Nagwek11">
    <w:name w:val="Nagłówek 11"/>
    <w:basedOn w:val="Domylnie"/>
    <w:next w:val="Tretekstu"/>
    <w:pPr>
      <w:keepNext/>
      <w:numPr>
        <w:numId w:val="1"/>
      </w:numPr>
      <w:ind w:left="0" w:right="-1" w:firstLine="0"/>
      <w:jc w:val="both"/>
    </w:pPr>
    <w:rPr>
      <w:rFonts w:ascii="Comic Sans MS" w:eastAsia="Times New Roman" w:hAnsi="Comic Sans MS" w:cs="Times New Roman"/>
      <w:sz w:val="36"/>
      <w:szCs w:val="20"/>
      <w:lang w:eastAsia="ar-SA"/>
    </w:rPr>
  </w:style>
  <w:style w:type="paragraph" w:customStyle="1" w:styleId="Nagwek31">
    <w:name w:val="Nagłówek 31"/>
    <w:basedOn w:val="Domylnie"/>
    <w:next w:val="Tretekstu"/>
    <w:pPr>
      <w:keepNext/>
      <w:keepLines/>
      <w:numPr>
        <w:ilvl w:val="2"/>
        <w:numId w:val="1"/>
      </w:numPr>
      <w:spacing w:before="200"/>
      <w:ind w:left="-1" w:hanging="1"/>
      <w:outlineLvl w:val="2"/>
    </w:pPr>
    <w:rPr>
      <w:rFonts w:ascii="Cambria" w:hAnsi="Cambria"/>
      <w:b/>
      <w:bCs/>
      <w:color w:val="4F81BD"/>
    </w:rPr>
  </w:style>
  <w:style w:type="character" w:customStyle="1" w:styleId="IntestazioneCarattere">
    <w:name w:val="Intestazione Carattere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basedOn w:val="Domylnaczcionkaakapitu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itolo1Carattere">
    <w:name w:val="Titolo 1 Carattere"/>
    <w:basedOn w:val="Domylnaczcionkaakapitu"/>
    <w:rPr>
      <w:rFonts w:ascii="Comic Sans MS" w:eastAsia="Times New Roman" w:hAnsi="Comic Sans MS" w:cs="Times New Roman"/>
      <w:w w:val="100"/>
      <w:kern w:val="1"/>
      <w:position w:val="-1"/>
      <w:sz w:val="36"/>
      <w:szCs w:val="20"/>
      <w:effect w:val="none"/>
      <w:vertAlign w:val="baseline"/>
      <w:cs w:val="0"/>
      <w:em w:val="none"/>
      <w:lang w:eastAsia="ar-SA"/>
    </w:rPr>
  </w:style>
  <w:style w:type="character" w:customStyle="1" w:styleId="Titolo3Carattere">
    <w:name w:val="Titolo 3 Carattere"/>
    <w:basedOn w:val="Domylnaczcionkaakapitu"/>
    <w:rPr>
      <w:rFonts w:ascii="Cambria" w:hAnsi="Cambria"/>
      <w:b/>
      <w:bCs/>
      <w:color w:val="4F81BD"/>
      <w:w w:val="100"/>
      <w:position w:val="-1"/>
      <w:effect w:val="none"/>
      <w:vertAlign w:val="baseline"/>
      <w:cs w:val="0"/>
      <w:em w:val="none"/>
    </w:rPr>
  </w:style>
  <w:style w:type="character" w:customStyle="1" w:styleId="czeinternetowe">
    <w:name w:val="Łącze internetowe"/>
    <w:basedOn w:val="Domylnaczcionkaakapitu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estonotadichiusuraCarattere">
    <w:name w:val="Testo nota di chiusura Carattere"/>
    <w:basedOn w:val="Domylnaczcionkaakapitu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Odwoanieprzypisukocowego">
    <w:name w:val="endnote reference"/>
    <w:basedOn w:val="Domylnaczcionkaakapitu"/>
    <w:rPr>
      <w:w w:val="100"/>
      <w:position w:val="-1"/>
      <w:effect w:val="none"/>
      <w:vertAlign w:val="superscript"/>
      <w:cs w:val="0"/>
      <w:em w:val="none"/>
    </w:rPr>
  </w:style>
  <w:style w:type="character" w:styleId="Odwoaniedokomentarza">
    <w:name w:val="annotation reference"/>
    <w:basedOn w:val="Domylnaczcionkaakapitu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stocommentoCarattere">
    <w:name w:val="Testo commento Carattere"/>
    <w:basedOn w:val="Domylnaczcionkaakapitu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SoggettocommentoCarattere">
    <w:name w:val="Soggetto commento Carattere"/>
    <w:basedOn w:val="TestocommentoCarattere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1">
    <w:name w:val="ListLabel 1"/>
    <w:rPr>
      <w:spacing w:val="-20"/>
      <w:w w:val="100"/>
      <w:position w:val="-1"/>
      <w:effect w:val="none"/>
      <w:vertAlign w:val="baseline"/>
      <w:cs w:val="0"/>
      <w:em w:val="none"/>
    </w:rPr>
  </w:style>
  <w:style w:type="character" w:customStyle="1" w:styleId="ListLabel2">
    <w:name w:val="ListLabel 2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3">
    <w:name w:val="ListLabel 3"/>
    <w:rPr>
      <w:b/>
      <w:w w:val="100"/>
      <w:position w:val="-1"/>
      <w:effect w:val="none"/>
      <w:vertAlign w:val="baseline"/>
      <w:cs w:val="0"/>
      <w:em w:val="none"/>
    </w:rPr>
  </w:style>
  <w:style w:type="character" w:customStyle="1" w:styleId="ListLabel4">
    <w:name w:val="ListLabel 4"/>
    <w:rPr>
      <w:color w:val="00000A"/>
      <w:w w:val="100"/>
      <w:position w:val="-1"/>
      <w:effect w:val="none"/>
      <w:vertAlign w:val="baseline"/>
      <w:cs w:val="0"/>
      <w:em w:val="none"/>
    </w:rPr>
  </w:style>
  <w:style w:type="character" w:customStyle="1" w:styleId="ListLabel5">
    <w:name w:val="ListLabel 5"/>
    <w:rPr>
      <w:b w:val="0"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spacing w:val="0"/>
      <w:w w:val="100"/>
      <w:kern w:val="1"/>
      <w:position w:val="0"/>
      <w:sz w:val="22"/>
      <w:effect w:val="none"/>
      <w:vertAlign w:val="baseline"/>
      <w:cs w:val="0"/>
      <w:em w:val="none"/>
    </w:rPr>
  </w:style>
  <w:style w:type="character" w:customStyle="1" w:styleId="ListLabel6">
    <w:name w:val="ListLabel 6"/>
    <w:rPr>
      <w:caps w:val="0"/>
      <w:smallCaps w:val="0"/>
      <w:strike w:val="0"/>
      <w:dstrike w:val="0"/>
      <w:outline w:val="0"/>
      <w:emboss w:val="0"/>
      <w:imprint w:val="0"/>
      <w:spacing w:val="0"/>
      <w:w w:val="100"/>
      <w:kern w:val="1"/>
      <w:position w:val="0"/>
      <w:sz w:val="22"/>
      <w:effect w:val="none"/>
      <w:vertAlign w:val="baseline"/>
      <w:cs w:val="0"/>
      <w:em w:val="none"/>
    </w:rPr>
  </w:style>
  <w:style w:type="character" w:customStyle="1" w:styleId="ListLabel7">
    <w:name w:val="ListLabel 7"/>
    <w:rPr>
      <w:b w:val="0"/>
      <w:bCs w:val="0"/>
      <w:i w:val="0"/>
      <w:iCs w:val="0"/>
      <w:caps w:val="0"/>
      <w:smallCaps w:val="0"/>
      <w:strike w:val="0"/>
      <w:dstrike w:val="0"/>
      <w:outline w:val="0"/>
      <w:emboss w:val="0"/>
      <w:imprint w:val="0"/>
      <w:spacing w:val="0"/>
      <w:w w:val="100"/>
      <w:kern w:val="1"/>
      <w:position w:val="0"/>
      <w:sz w:val="22"/>
      <w:effect w:val="none"/>
      <w:vertAlign w:val="baseline"/>
      <w:cs w:val="0"/>
      <w:em w:val="none"/>
    </w:rPr>
  </w:style>
  <w:style w:type="character" w:customStyle="1" w:styleId="ListLabel8">
    <w:name w:val="ListLabel 8"/>
    <w:rPr>
      <w:w w:val="100"/>
      <w:position w:val="-1"/>
      <w:u w:val="none"/>
      <w:effect w:val="none"/>
      <w:vertAlign w:val="baseline"/>
      <w:cs w:val="0"/>
      <w:em w:val="none"/>
    </w:rPr>
  </w:style>
  <w:style w:type="paragraph" w:customStyle="1" w:styleId="Nagwek10">
    <w:name w:val="Nagłówek1"/>
    <w:basedOn w:val="Domylnie"/>
    <w:next w:val="Tretekstu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customStyle="1" w:styleId="Lista1">
    <w:name w:val="Lista1"/>
    <w:basedOn w:val="Tretekstu"/>
    <w:rPr>
      <w:rFonts w:cs="Lucida Sans"/>
    </w:rPr>
  </w:style>
  <w:style w:type="paragraph" w:customStyle="1" w:styleId="Podpis1">
    <w:name w:val="Podpis1"/>
    <w:basedOn w:val="Domylnie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Domylnie"/>
    <w:pPr>
      <w:suppressLineNumbers/>
    </w:pPr>
    <w:rPr>
      <w:rFonts w:cs="Lucida Sans"/>
    </w:rPr>
  </w:style>
  <w:style w:type="paragraph" w:customStyle="1" w:styleId="Default">
    <w:name w:val="Default"/>
    <w:pPr>
      <w:spacing w:line="100" w:lineRule="atLeast"/>
      <w:ind w:leftChars="-1" w:left="-1" w:hangingChars="1" w:hanging="1"/>
      <w:textDirection w:val="btLr"/>
      <w:textAlignment w:val="top"/>
      <w:outlineLvl w:val="0"/>
    </w:pPr>
    <w:rPr>
      <w:rFonts w:ascii="Arial" w:eastAsia="SimSun" w:hAnsi="Arial" w:cs="Arial"/>
      <w:color w:val="000000"/>
      <w:position w:val="-1"/>
      <w:sz w:val="24"/>
      <w:szCs w:val="24"/>
      <w:lang w:eastAsia="en-US"/>
    </w:rPr>
  </w:style>
  <w:style w:type="paragraph" w:customStyle="1" w:styleId="Nagwekstrony">
    <w:name w:val="Nagłówek strony"/>
    <w:basedOn w:val="Domylnie"/>
    <w:pPr>
      <w:suppressLineNumbers/>
      <w:tabs>
        <w:tab w:val="center" w:pos="4536"/>
        <w:tab w:val="right" w:pos="9072"/>
      </w:tabs>
    </w:pPr>
  </w:style>
  <w:style w:type="paragraph" w:customStyle="1" w:styleId="Stopka1">
    <w:name w:val="Stopka1"/>
    <w:basedOn w:val="Domylnie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Domylnie"/>
    <w:rPr>
      <w:rFonts w:ascii="Tahoma" w:hAnsi="Tahoma" w:cs="Tahoma"/>
      <w:sz w:val="16"/>
      <w:szCs w:val="16"/>
    </w:rPr>
  </w:style>
  <w:style w:type="paragraph" w:customStyle="1" w:styleId="F9E977197262459AB16AE09F8A4F0155">
    <w:name w:val="F9E977197262459AB16AE09F8A4F0155"/>
    <w:pPr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Calibri" w:eastAsia="SimSun" w:hAnsi="Calibri"/>
      <w:position w:val="-1"/>
      <w:sz w:val="22"/>
      <w:szCs w:val="22"/>
      <w:lang w:eastAsia="pl-PL"/>
    </w:rPr>
  </w:style>
  <w:style w:type="paragraph" w:styleId="Tekstprzypisukocowego">
    <w:name w:val="endnote text"/>
    <w:basedOn w:val="Domylnie"/>
    <w:rPr>
      <w:sz w:val="20"/>
      <w:szCs w:val="20"/>
    </w:rPr>
  </w:style>
  <w:style w:type="paragraph" w:styleId="NormalnyWeb">
    <w:name w:val="Normal (Web)"/>
    <w:basedOn w:val="Domylnie"/>
    <w:uiPriority w:val="99"/>
    <w:rPr>
      <w:rFonts w:cs="Times New Roman"/>
    </w:rPr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Domylnie"/>
    <w:link w:val="AkapitzlistZnak"/>
    <w:uiPriority w:val="34"/>
    <w:qFormat/>
    <w:pPr>
      <w:ind w:left="720" w:firstLine="0"/>
    </w:pPr>
  </w:style>
  <w:style w:type="paragraph" w:styleId="Tekstkomentarza">
    <w:name w:val="annotation text"/>
    <w:basedOn w:val="Domylnie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it-IT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B66C8"/>
    <w:pPr>
      <w:tabs>
        <w:tab w:val="center" w:pos="4819"/>
        <w:tab w:val="right" w:pos="9638"/>
      </w:tabs>
    </w:pPr>
    <w:rPr>
      <w:sz w:val="20"/>
      <w:szCs w:val="20"/>
      <w:lang w:eastAsia="it-IT"/>
    </w:rPr>
  </w:style>
  <w:style w:type="character" w:customStyle="1" w:styleId="NagwekZnak">
    <w:name w:val="Nagłówek Znak"/>
    <w:basedOn w:val="Domylnaczcionkaakapitu"/>
    <w:link w:val="Nagwek"/>
    <w:uiPriority w:val="99"/>
    <w:rsid w:val="003B66C8"/>
  </w:style>
  <w:style w:type="character" w:styleId="Hipercze">
    <w:name w:val="Hyperlink"/>
    <w:rsid w:val="003B66C8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3B66C8"/>
    <w:pPr>
      <w:widowControl w:val="0"/>
      <w:suppressLineNumbers/>
      <w:tabs>
        <w:tab w:val="center" w:pos="4818"/>
        <w:tab w:val="right" w:pos="9637"/>
      </w:tabs>
      <w:suppressAutoHyphens/>
    </w:pPr>
    <w:rPr>
      <w:rFonts w:eastAsia="Lucida Sans Unicode"/>
      <w:kern w:val="2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3B66C8"/>
    <w:rPr>
      <w:rFonts w:eastAsia="Lucida Sans Unicode"/>
      <w:kern w:val="2"/>
      <w:sz w:val="24"/>
      <w:szCs w:val="24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3B66C8"/>
    <w:rPr>
      <w:color w:val="800080" w:themeColor="followedHyperlink"/>
      <w:u w:val="single"/>
    </w:rPr>
  </w:style>
  <w:style w:type="numbering" w:customStyle="1" w:styleId="Zaimportowanystyl2">
    <w:name w:val="Zaimportowany styl 2"/>
    <w:rsid w:val="00002ADA"/>
    <w:pPr>
      <w:numPr>
        <w:numId w:val="16"/>
      </w:numPr>
    </w:pPr>
  </w:style>
  <w:style w:type="character" w:styleId="Pogrubienie">
    <w:name w:val="Strong"/>
    <w:basedOn w:val="Domylnaczcionkaakapitu"/>
    <w:uiPriority w:val="22"/>
    <w:qFormat/>
    <w:rsid w:val="00DF5260"/>
    <w:rPr>
      <w:b/>
      <w:bCs/>
    </w:rPr>
  </w:style>
  <w:style w:type="character" w:customStyle="1" w:styleId="apple-converted-space">
    <w:name w:val="apple-converted-space"/>
    <w:basedOn w:val="Domylnaczcionkaakapitu"/>
    <w:rsid w:val="00DF5260"/>
  </w:style>
  <w:style w:type="paragraph" w:customStyle="1" w:styleId="Standard">
    <w:name w:val="Standard"/>
    <w:rsid w:val="00CE21C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Zaimportowanystyl7">
    <w:name w:val="Zaimportowany styl 7"/>
    <w:rsid w:val="00CE21C4"/>
    <w:pPr>
      <w:numPr>
        <w:numId w:val="29"/>
      </w:numPr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603A45"/>
    <w:rPr>
      <w:rFonts w:eastAsia="SimSun" w:cs="Mangal"/>
      <w:kern w:val="1"/>
      <w:position w:val="-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8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Ryj87+HXD8rXgf4P8yts2zynvg==">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1567</Words>
  <Characters>9408</Characters>
  <Application>Microsoft Office Word</Application>
  <DocSecurity>0</DocSecurity>
  <Lines>78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Centrum Wspinaczkowe GATO</dc:creator>
  <cp:lastModifiedBy>Radoslaw Cieplak</cp:lastModifiedBy>
  <cp:revision>13</cp:revision>
  <dcterms:created xsi:type="dcterms:W3CDTF">2026-05-12T13:12:00Z</dcterms:created>
  <dcterms:modified xsi:type="dcterms:W3CDTF">2026-05-15T19:27:00Z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